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4"/>
        <w:gridCol w:w="4808"/>
      </w:tblGrid>
      <w:tr w:rsidR="00027B83" w14:paraId="30D32D1A" w14:textId="77777777" w:rsidTr="3E03886F">
        <w:trPr>
          <w:trHeight w:val="300"/>
        </w:trPr>
        <w:tc>
          <w:tcPr>
            <w:tcW w:w="9616"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3E03886F">
        <w:trPr>
          <w:trHeight w:val="300"/>
        </w:trPr>
        <w:tc>
          <w:tcPr>
            <w:tcW w:w="4808"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4808" w:type="dxa"/>
          </w:tcPr>
          <w:p w14:paraId="2EA2657F" w14:textId="0BC195B7" w:rsidR="006C400C" w:rsidRPr="006C400C" w:rsidRDefault="6EF61D05" w:rsidP="006C400C">
            <w:pPr>
              <w:jc w:val="both"/>
              <w:rPr>
                <w:color w:val="000000" w:themeColor="text1"/>
                <w:kern w:val="2"/>
              </w:rPr>
            </w:pPr>
            <w:r w:rsidRPr="655777AC">
              <w:rPr>
                <w:color w:val="000000" w:themeColor="text1"/>
                <w:kern w:val="2"/>
                <w:lang w:val="pt-BR"/>
              </w:rPr>
              <w:t xml:space="preserve">Aplinkosaugos departamento </w:t>
            </w:r>
            <w:r w:rsidR="004838E3" w:rsidRPr="004838E3">
              <w:rPr>
                <w:color w:val="000000" w:themeColor="text1"/>
                <w:kern w:val="2"/>
                <w:lang w:val="pt-BR"/>
              </w:rPr>
              <w:t>Tvarios aplinkos projektų skyriaus</w:t>
            </w:r>
            <w:r w:rsidR="004838E3">
              <w:rPr>
                <w:color w:val="000000" w:themeColor="text1"/>
                <w:kern w:val="2"/>
                <w:lang w:val="pt-BR"/>
              </w:rPr>
              <w:t xml:space="preserve"> </w:t>
            </w:r>
            <w:r w:rsidR="004838E3" w:rsidRPr="004838E3">
              <w:rPr>
                <w:color w:val="000000" w:themeColor="text1"/>
                <w:kern w:val="2"/>
                <w:lang w:val="pt-BR"/>
              </w:rPr>
              <w:t>Vyriausioji projektų vadovė</w:t>
            </w:r>
            <w:r w:rsidRPr="655777AC">
              <w:rPr>
                <w:color w:val="000000" w:themeColor="text1"/>
                <w:kern w:val="2"/>
                <w:lang w:val="pt-BR"/>
              </w:rPr>
              <w:t xml:space="preserve"> </w:t>
            </w:r>
            <w:r w:rsidR="006C400C">
              <w:rPr>
                <w:color w:val="000000" w:themeColor="text1"/>
                <w:kern w:val="2"/>
                <w:lang w:val="pt-BR"/>
              </w:rPr>
              <w:t>Indrė Bučilkienė</w:t>
            </w:r>
            <w:r w:rsidRPr="655777AC">
              <w:rPr>
                <w:color w:val="000000" w:themeColor="text1"/>
                <w:kern w:val="2"/>
                <w:lang w:val="pt-BR"/>
              </w:rPr>
              <w:t xml:space="preserve"> </w:t>
            </w:r>
            <w:r w:rsidR="006C400C" w:rsidRPr="006C400C">
              <w:rPr>
                <w:color w:val="000000" w:themeColor="text1"/>
                <w:kern w:val="2"/>
              </w:rPr>
              <w:t>+370 667 62 194</w:t>
            </w:r>
          </w:p>
          <w:p w14:paraId="35452725" w14:textId="24AB4B47" w:rsidR="00082FA8" w:rsidRPr="004C2401" w:rsidRDefault="006C400C" w:rsidP="006C400C">
            <w:pPr>
              <w:jc w:val="both"/>
              <w:rPr>
                <w:color w:val="000000" w:themeColor="text1"/>
                <w:kern w:val="2"/>
              </w:rPr>
            </w:pPr>
            <w:r w:rsidRPr="006C400C">
              <w:rPr>
                <w:color w:val="000000" w:themeColor="text1"/>
                <w:kern w:val="2"/>
              </w:rPr>
              <w:t>indre.bucilkiene@apva.lt</w:t>
            </w:r>
            <w:r w:rsidR="6EF61D05" w:rsidRPr="655777AC">
              <w:rPr>
                <w:color w:val="000000" w:themeColor="text1"/>
                <w:kern w:val="2"/>
                <w:lang w:val="pt-BR"/>
              </w:rPr>
              <w:t xml:space="preserve"> </w:t>
            </w:r>
          </w:p>
          <w:p w14:paraId="3B77D23F" w14:textId="11E694F7" w:rsidR="00027B83" w:rsidRDefault="00027B83" w:rsidP="00082FA8">
            <w:pPr>
              <w:rPr>
                <w:color w:val="4472C4"/>
                <w:kern w:val="2"/>
                <w:szCs w:val="24"/>
              </w:rPr>
            </w:pPr>
          </w:p>
        </w:tc>
      </w:tr>
      <w:tr w:rsidR="00027B83" w14:paraId="64DD2FBA" w14:textId="77777777" w:rsidTr="3E03886F">
        <w:trPr>
          <w:trHeight w:val="300"/>
        </w:trPr>
        <w:tc>
          <w:tcPr>
            <w:tcW w:w="4808"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4808" w:type="dxa"/>
          </w:tcPr>
          <w:p w14:paraId="694706CF" w14:textId="4C93B5C0" w:rsidR="00027B83" w:rsidRDefault="00027B83">
            <w:pPr>
              <w:rPr>
                <w:color w:val="4472C4"/>
                <w:kern w:val="2"/>
                <w:szCs w:val="24"/>
              </w:rPr>
            </w:pPr>
          </w:p>
        </w:tc>
      </w:tr>
      <w:tr w:rsidR="00027B83" w14:paraId="17D3AF1B" w14:textId="77777777" w:rsidTr="3E03886F">
        <w:trPr>
          <w:trHeight w:val="300"/>
        </w:trPr>
        <w:tc>
          <w:tcPr>
            <w:tcW w:w="9616"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3E03886F">
        <w:trPr>
          <w:trHeight w:val="300"/>
        </w:trPr>
        <w:tc>
          <w:tcPr>
            <w:tcW w:w="4808" w:type="dxa"/>
            <w:gridSpan w:val="2"/>
          </w:tcPr>
          <w:p w14:paraId="2EF15AAD" w14:textId="77777777" w:rsidR="00027B83" w:rsidRDefault="000B0897">
            <w:pPr>
              <w:rPr>
                <w:b/>
                <w:kern w:val="2"/>
                <w:szCs w:val="24"/>
              </w:rPr>
            </w:pPr>
            <w:r>
              <w:rPr>
                <w:b/>
                <w:kern w:val="2"/>
                <w:szCs w:val="24"/>
              </w:rPr>
              <w:t>3.1. Sutarties dalykas</w:t>
            </w:r>
          </w:p>
        </w:tc>
        <w:tc>
          <w:tcPr>
            <w:tcW w:w="4808" w:type="dxa"/>
          </w:tcPr>
          <w:p w14:paraId="7C307DB4" w14:textId="5A73B2F7" w:rsidR="00027B83" w:rsidRDefault="6F6E2274" w:rsidP="0004090C">
            <w:pPr>
              <w:jc w:val="both"/>
              <w:rPr>
                <w:color w:val="000000"/>
                <w:kern w:val="2"/>
              </w:rPr>
            </w:pPr>
            <w:r w:rsidRPr="655777AC">
              <w:rPr>
                <w:kern w:val="2"/>
              </w:rPr>
              <w:t xml:space="preserve">Tiekėjas įsipareigoja Sutartyje numatytomis sąlygomis suteikti Pirkėjui </w:t>
            </w:r>
            <w:r w:rsidR="00600D7A" w:rsidRPr="00600D7A">
              <w:rPr>
                <w:kern w:val="2"/>
              </w:rPr>
              <w:t xml:space="preserve">Geologijos fondo dokumentų archyvavimo, skaitmeninimo ir </w:t>
            </w:r>
            <w:r w:rsidR="00600D7A" w:rsidRPr="00600D7A">
              <w:rPr>
                <w:kern w:val="2"/>
              </w:rPr>
              <w:lastRenderedPageBreak/>
              <w:t xml:space="preserve">elektroninių paslaugų sukūrimo </w:t>
            </w:r>
            <w:r w:rsidR="640C6104" w:rsidRPr="655777AC">
              <w:rPr>
                <w:kern w:val="2"/>
              </w:rPr>
              <w:t>paslaugas</w:t>
            </w:r>
            <w:r w:rsidR="640C6104">
              <w:rPr>
                <w:kern w:val="2"/>
                <w:szCs w:val="24"/>
              </w:rPr>
              <w:t xml:space="preserve"> </w:t>
            </w:r>
            <w:r w:rsidRPr="655777AC">
              <w:rPr>
                <w:color w:val="000000"/>
                <w:kern w:val="2"/>
              </w:rPr>
              <w:t>(toliau – Paslaugos).</w:t>
            </w:r>
          </w:p>
          <w:p w14:paraId="6B5360F1" w14:textId="10E7B1F8" w:rsidR="00027B83" w:rsidRDefault="6F6E2274" w:rsidP="0004090C">
            <w:pPr>
              <w:jc w:val="both"/>
              <w:rPr>
                <w:color w:val="000000"/>
                <w:kern w:val="2"/>
              </w:rPr>
            </w:pPr>
            <w:r w:rsidRPr="655777AC">
              <w:rPr>
                <w:color w:val="000000"/>
                <w:kern w:val="2"/>
              </w:rPr>
              <w:t xml:space="preserve">Išsamus </w:t>
            </w:r>
            <w:r w:rsidRPr="655777AC">
              <w:rPr>
                <w:color w:val="000000"/>
              </w:rPr>
              <w:t>Paslaugų</w:t>
            </w:r>
            <w:r w:rsidRPr="655777AC">
              <w:rPr>
                <w:color w:val="000000"/>
                <w:kern w:val="2"/>
              </w:rPr>
              <w:t xml:space="preserve"> aprašymas ir kiti reikalavimai teikiamoms </w:t>
            </w:r>
            <w:r w:rsidRPr="655777AC">
              <w:rPr>
                <w:color w:val="000000"/>
              </w:rPr>
              <w:t>Paslaugoms</w:t>
            </w:r>
            <w:r w:rsidRPr="655777AC">
              <w:rPr>
                <w:color w:val="000000"/>
                <w:kern w:val="2"/>
              </w:rPr>
              <w:t xml:space="preserve"> nustatyti Sutarties priede Nr.</w:t>
            </w:r>
            <w:r w:rsidR="640C6104" w:rsidRPr="655777AC">
              <w:rPr>
                <w:color w:val="000000"/>
                <w:kern w:val="2"/>
              </w:rPr>
              <w:t xml:space="preserve"> 1</w:t>
            </w:r>
            <w:r w:rsidRPr="655777AC">
              <w:rPr>
                <w:color w:val="000000"/>
                <w:kern w:val="2"/>
              </w:rPr>
              <w:t xml:space="preserve"> „Techninė specifikacija“ (toliau – Techninė specifikacija) ir Sutarties priede Nr. </w:t>
            </w:r>
            <w:r w:rsidR="640C6104" w:rsidRPr="655777AC">
              <w:rPr>
                <w:color w:val="000000"/>
                <w:kern w:val="2"/>
              </w:rPr>
              <w:t>2</w:t>
            </w:r>
            <w:r w:rsidRPr="655777AC">
              <w:rPr>
                <w:color w:val="000000"/>
                <w:kern w:val="2"/>
              </w:rPr>
              <w:t xml:space="preserve"> „Pasiūlymas“.</w:t>
            </w:r>
          </w:p>
        </w:tc>
      </w:tr>
      <w:tr w:rsidR="00027B83" w14:paraId="0AD60CA4" w14:textId="77777777" w:rsidTr="3E03886F">
        <w:trPr>
          <w:trHeight w:val="300"/>
        </w:trPr>
        <w:tc>
          <w:tcPr>
            <w:tcW w:w="4808"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4808" w:type="dxa"/>
          </w:tcPr>
          <w:p w14:paraId="1CD74DF2" w14:textId="23A59535" w:rsidR="00027B83" w:rsidRDefault="4C954279" w:rsidP="0004090C">
            <w:pPr>
              <w:jc w:val="both"/>
            </w:pPr>
            <w:r>
              <w:t>„</w:t>
            </w:r>
            <w:r w:rsidR="00600D7A" w:rsidRPr="00600D7A">
              <w:t>Geologijos fondo dokumentų archyvavimo, skaitmeninimo ir elektroninių paslaugų sukūrimo paslaugos</w:t>
            </w:r>
            <w:r>
              <w:t>“</w:t>
            </w:r>
          </w:p>
        </w:tc>
      </w:tr>
      <w:tr w:rsidR="00027B83" w14:paraId="1D1A6B6A" w14:textId="77777777" w:rsidTr="3E03886F">
        <w:trPr>
          <w:trHeight w:val="300"/>
        </w:trPr>
        <w:tc>
          <w:tcPr>
            <w:tcW w:w="4808"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4808" w:type="dxa"/>
          </w:tcPr>
          <w:p w14:paraId="51D22622" w14:textId="2259E62D" w:rsidR="00027B83" w:rsidRDefault="6F6E2274" w:rsidP="007E1304">
            <w:pPr>
              <w:jc w:val="both"/>
            </w:pPr>
            <w:r w:rsidRPr="655777AC">
              <w:rPr>
                <w:kern w:val="2"/>
              </w:rPr>
              <w:t xml:space="preserve">Europos Sąjungos lėšomis bendrai finansuojamo projekto Nr. </w:t>
            </w:r>
            <w:r w:rsidR="35B46794" w:rsidRPr="00A54790">
              <w:rPr>
                <w:spacing w:val="-4"/>
              </w:rPr>
              <w:t>01-015-P-0001</w:t>
            </w:r>
            <w:r>
              <w:rPr>
                <w:kern w:val="2"/>
                <w:szCs w:val="24"/>
              </w:rPr>
              <w:t>,</w:t>
            </w:r>
            <w:r w:rsidRPr="655777AC">
              <w:rPr>
                <w:color w:val="4472C4"/>
                <w:kern w:val="2"/>
              </w:rPr>
              <w:t xml:space="preserve"> </w:t>
            </w:r>
            <w:r w:rsidRPr="655777AC">
              <w:rPr>
                <w:kern w:val="2"/>
              </w:rPr>
              <w:t xml:space="preserve">pavadinimas </w:t>
            </w:r>
            <w:r w:rsidR="063CBF79">
              <w:rPr>
                <w:kern w:val="2"/>
                <w:szCs w:val="24"/>
              </w:rPr>
              <w:t>„</w:t>
            </w:r>
            <w:r w:rsidR="007E1304">
              <w:t>Aplinkosaugos sistemos institucijų darbo priemonių modernizavimas užtikrinant efektyvią ūkinės veiklos poveikio stebėseną, pažeidimų ir aplinkosauginių priemonių efektyvumo nustatymą</w:t>
            </w:r>
            <w:r w:rsidR="063CBF79">
              <w:rPr>
                <w:kern w:val="2"/>
                <w:szCs w:val="24"/>
              </w:rPr>
              <w:t>“</w:t>
            </w:r>
            <w:r w:rsidR="5FB4DBF8">
              <w:rPr>
                <w:kern w:val="2"/>
                <w:szCs w:val="24"/>
              </w:rPr>
              <w:t xml:space="preserve"> </w:t>
            </w:r>
            <w:r w:rsidR="5FB4DBF8" w:rsidRPr="655777AC">
              <w:rPr>
                <w:szCs w:val="24"/>
              </w:rPr>
              <w:t>(toliau – Projektas).</w:t>
            </w:r>
          </w:p>
          <w:p w14:paraId="060DB9D3" w14:textId="77777777" w:rsidR="00027B83" w:rsidRDefault="00027B83" w:rsidP="0004090C">
            <w:pPr>
              <w:jc w:val="both"/>
            </w:pPr>
          </w:p>
          <w:p w14:paraId="4EA4A352" w14:textId="6D2DCCF8" w:rsidR="00027B83" w:rsidRDefault="00027B83" w:rsidP="0004090C">
            <w:pPr>
              <w:jc w:val="both"/>
            </w:pPr>
          </w:p>
        </w:tc>
      </w:tr>
      <w:tr w:rsidR="00027B83" w14:paraId="652A39CA" w14:textId="77777777" w:rsidTr="3E03886F">
        <w:trPr>
          <w:trHeight w:val="300"/>
        </w:trPr>
        <w:tc>
          <w:tcPr>
            <w:tcW w:w="9616"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3E03886F">
        <w:trPr>
          <w:trHeight w:val="2034"/>
        </w:trPr>
        <w:tc>
          <w:tcPr>
            <w:tcW w:w="4808"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4808" w:type="dxa"/>
          </w:tcPr>
          <w:p w14:paraId="15DE1877" w14:textId="76DEBBB4" w:rsidR="00F60D1D" w:rsidRDefault="6F6E2274">
            <w:pPr>
              <w:jc w:val="both"/>
              <w:rPr>
                <w:color w:val="000000" w:themeColor="text1"/>
              </w:rPr>
            </w:pPr>
            <w:r>
              <w:t xml:space="preserve">Tiekėjas Paslaugas įsipareigoja suteikti </w:t>
            </w:r>
            <w:r w:rsidRPr="7C713589">
              <w:rPr>
                <w:b/>
                <w:bCs/>
              </w:rPr>
              <w:t>ne vėliau kaip per</w:t>
            </w:r>
            <w:r>
              <w:t xml:space="preserve"> </w:t>
            </w:r>
            <w:r w:rsidR="0041386C">
              <w:t>24</w:t>
            </w:r>
            <w:r w:rsidR="60D2C77F">
              <w:t xml:space="preserve"> mėnesi</w:t>
            </w:r>
            <w:r w:rsidR="00D133E9">
              <w:t>ų</w:t>
            </w:r>
            <w:r w:rsidR="60D2C77F">
              <w:t xml:space="preserve"> </w:t>
            </w:r>
            <w:r w:rsidRPr="7C713589">
              <w:rPr>
                <w:color w:val="000000" w:themeColor="text1"/>
              </w:rPr>
              <w:t>nuo Sutarties įsigaliojimo dienos</w:t>
            </w:r>
            <w:r w:rsidR="063CBF79">
              <w:t xml:space="preserve">. </w:t>
            </w:r>
          </w:p>
          <w:p w14:paraId="69C6AE54" w14:textId="1DBEC2EA" w:rsidR="00027B83" w:rsidRDefault="00027B83" w:rsidP="004D6BDF">
            <w:pPr>
              <w:jc w:val="both"/>
              <w:rPr>
                <w:color w:val="4472C4"/>
              </w:rPr>
            </w:pPr>
          </w:p>
        </w:tc>
      </w:tr>
      <w:tr w:rsidR="00027B83" w14:paraId="6409A4A9" w14:textId="77777777" w:rsidTr="3E03886F">
        <w:trPr>
          <w:trHeight w:val="300"/>
        </w:trPr>
        <w:tc>
          <w:tcPr>
            <w:tcW w:w="4808"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4808" w:type="dxa"/>
          </w:tcPr>
          <w:p w14:paraId="44B20E3C" w14:textId="72484FD2" w:rsidR="00A87532" w:rsidRPr="006A6CD6" w:rsidRDefault="00A87532" w:rsidP="00A87532">
            <w:pPr>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6E3A8A">
              <w:rPr>
                <w:kern w:val="2"/>
                <w:szCs w:val="24"/>
              </w:rPr>
              <w:t>Paslaugų teikimo</w:t>
            </w:r>
            <w:r>
              <w:rPr>
                <w:kern w:val="2"/>
                <w:szCs w:val="24"/>
              </w:rPr>
              <w:t xml:space="preserve"> terminą, jokiu būdu negali priklausyti nuo Tiekėjo. Kiekvienu tokiu atveju, Tiekėjas raštu nedelsdamas, bet ne vėliau kaip </w:t>
            </w:r>
            <w:r w:rsidRPr="00661E8F">
              <w:rPr>
                <w:kern w:val="2"/>
                <w:szCs w:val="24"/>
              </w:rPr>
              <w:t xml:space="preserve">per 5 kalendorines dienas, apie tai praneša Pirkėjui, pateikdamas minėtų aplinkybių egzistavimo </w:t>
            </w:r>
            <w:r>
              <w:rPr>
                <w:kern w:val="2"/>
                <w:szCs w:val="24"/>
              </w:rPr>
              <w:t xml:space="preserve">įrodymus. Nurodytas aplinkybes vertina Pirkėjas. Pirkėjui sutikus, </w:t>
            </w:r>
            <w:r w:rsidR="006E3A8A">
              <w:rPr>
                <w:kern w:val="2"/>
                <w:szCs w:val="24"/>
              </w:rPr>
              <w:t>Paslaugų</w:t>
            </w:r>
            <w:r>
              <w:rPr>
                <w:kern w:val="2"/>
                <w:szCs w:val="24"/>
              </w:rPr>
              <w:t xml:space="preserve"> </w:t>
            </w:r>
            <w:r w:rsidR="006E3A8A">
              <w:rPr>
                <w:kern w:val="2"/>
                <w:szCs w:val="24"/>
              </w:rPr>
              <w:t>suteikimo</w:t>
            </w:r>
            <w:r>
              <w:rPr>
                <w:kern w:val="2"/>
                <w:szCs w:val="24"/>
              </w:rPr>
              <w:t xml:space="preserve"> terminas gali būti pratęsiamas tik minėtų aplinkybių egzistavimo laikotarpiui, bet ne </w:t>
            </w:r>
            <w:r w:rsidRPr="009C02A5">
              <w:rPr>
                <w:kern w:val="2"/>
                <w:szCs w:val="24"/>
              </w:rPr>
              <w:t xml:space="preserve">ilgiau nei </w:t>
            </w:r>
            <w:r w:rsidR="006E3A8A">
              <w:rPr>
                <w:kern w:val="2"/>
                <w:szCs w:val="24"/>
              </w:rPr>
              <w:t>6</w:t>
            </w:r>
            <w:r w:rsidRPr="009C02A5">
              <w:rPr>
                <w:kern w:val="2"/>
                <w:szCs w:val="24"/>
              </w:rPr>
              <w:t xml:space="preserve"> mėnesių laikotarpiui.</w:t>
            </w:r>
          </w:p>
          <w:p w14:paraId="75A20794" w14:textId="2CFA6572" w:rsidR="00027B83" w:rsidRDefault="00027B83" w:rsidP="0004090C">
            <w:pPr>
              <w:jc w:val="both"/>
            </w:pPr>
          </w:p>
        </w:tc>
      </w:tr>
      <w:tr w:rsidR="00027B83" w14:paraId="4D38D397" w14:textId="77777777" w:rsidTr="3E03886F">
        <w:trPr>
          <w:trHeight w:val="300"/>
        </w:trPr>
        <w:tc>
          <w:tcPr>
            <w:tcW w:w="4808"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4808" w:type="dxa"/>
          </w:tcPr>
          <w:p w14:paraId="44F02E9B" w14:textId="66AE978C" w:rsidR="00027B83" w:rsidRDefault="006E3A8A" w:rsidP="0004090C">
            <w:pPr>
              <w:jc w:val="both"/>
            </w:pPr>
            <w:r>
              <w:rPr>
                <w:kern w:val="2"/>
              </w:rPr>
              <w:t>Netaikoma</w:t>
            </w:r>
          </w:p>
        </w:tc>
      </w:tr>
      <w:tr w:rsidR="00027B83" w14:paraId="3A8802D2" w14:textId="77777777" w:rsidTr="3E03886F">
        <w:trPr>
          <w:trHeight w:val="912"/>
        </w:trPr>
        <w:tc>
          <w:tcPr>
            <w:tcW w:w="4808"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4808" w:type="dxa"/>
            <w:tcBorders>
              <w:top w:val="single" w:sz="4" w:space="0" w:color="auto"/>
              <w:left w:val="single" w:sz="4" w:space="0" w:color="auto"/>
              <w:bottom w:val="single" w:sz="4" w:space="0" w:color="auto"/>
              <w:right w:val="single" w:sz="4" w:space="0" w:color="auto"/>
            </w:tcBorders>
          </w:tcPr>
          <w:p w14:paraId="3BAB70EF" w14:textId="77777777" w:rsidR="00027B83" w:rsidRDefault="6F6E2274" w:rsidP="0004090C">
            <w:pPr>
              <w:jc w:val="both"/>
            </w:pPr>
            <w:r w:rsidRPr="655777AC">
              <w:rPr>
                <w:kern w:val="2"/>
              </w:rPr>
              <w:t>Netaikoma</w:t>
            </w:r>
          </w:p>
          <w:p w14:paraId="6CA61532" w14:textId="1F94DDA6" w:rsidR="00027B83" w:rsidRDefault="00027B83" w:rsidP="0004090C">
            <w:pPr>
              <w:jc w:val="both"/>
            </w:pPr>
          </w:p>
        </w:tc>
      </w:tr>
      <w:tr w:rsidR="00027B83" w14:paraId="59F55181" w14:textId="77777777" w:rsidTr="3E03886F">
        <w:trPr>
          <w:trHeight w:val="300"/>
        </w:trPr>
        <w:tc>
          <w:tcPr>
            <w:tcW w:w="4808" w:type="dxa"/>
            <w:gridSpan w:val="2"/>
          </w:tcPr>
          <w:p w14:paraId="0EE1132D" w14:textId="77777777" w:rsidR="00027B83" w:rsidRDefault="000B0897">
            <w:pPr>
              <w:rPr>
                <w:b/>
                <w:kern w:val="2"/>
                <w:szCs w:val="24"/>
              </w:rPr>
            </w:pPr>
            <w:r>
              <w:rPr>
                <w:b/>
                <w:kern w:val="2"/>
                <w:szCs w:val="24"/>
              </w:rPr>
              <w:t>4.5. Pateikiami dokumentai</w:t>
            </w:r>
          </w:p>
        </w:tc>
        <w:tc>
          <w:tcPr>
            <w:tcW w:w="4808" w:type="dxa"/>
          </w:tcPr>
          <w:p w14:paraId="6BA95380" w14:textId="34883A15" w:rsidR="00027B83" w:rsidRDefault="6F6E2274" w:rsidP="0004090C">
            <w:pPr>
              <w:jc w:val="both"/>
            </w:pPr>
            <w:r w:rsidRPr="655777AC">
              <w:rPr>
                <w:kern w:val="2"/>
              </w:rPr>
              <w:t>Turi būti pateikiami šie dokumentai</w:t>
            </w:r>
            <w:r w:rsidR="6EF61D05">
              <w:rPr>
                <w:kern w:val="2"/>
                <w:szCs w:val="24"/>
              </w:rPr>
              <w:t xml:space="preserve"> </w:t>
            </w:r>
            <w:r w:rsidR="6EF61D05">
              <w:t>su sąskaita</w:t>
            </w:r>
            <w:r w:rsidRPr="655777AC">
              <w:rPr>
                <w:kern w:val="2"/>
              </w:rPr>
              <w:t>: Paslaugų perdavimo-priėmimo aktas</w:t>
            </w:r>
            <w:r w:rsidR="063CBF79" w:rsidRPr="00F60D1D">
              <w:rPr>
                <w:kern w:val="2"/>
                <w:szCs w:val="24"/>
              </w:rPr>
              <w:t>,</w:t>
            </w:r>
            <w:r w:rsidRPr="655777AC">
              <w:rPr>
                <w:kern w:val="2"/>
              </w:rPr>
              <w:t xml:space="preserve"> kiti dokumentai</w:t>
            </w:r>
            <w:r w:rsidR="063CBF79" w:rsidRPr="655777AC">
              <w:rPr>
                <w:kern w:val="2"/>
              </w:rPr>
              <w:t>,</w:t>
            </w:r>
            <w:r w:rsidR="00CD087B">
              <w:rPr>
                <w:kern w:val="2"/>
              </w:rPr>
              <w:t xml:space="preserve"> </w:t>
            </w:r>
            <w:r w:rsidR="063CBF79" w:rsidRPr="655777AC">
              <w:rPr>
                <w:kern w:val="2"/>
              </w:rPr>
              <w:t xml:space="preserve">kurie nurodyti </w:t>
            </w:r>
            <w:r w:rsidR="00CD087B">
              <w:rPr>
                <w:kern w:val="2"/>
              </w:rPr>
              <w:t xml:space="preserve">6.3. p. ir </w:t>
            </w:r>
            <w:r w:rsidR="063CBF79" w:rsidRPr="655777AC">
              <w:rPr>
                <w:kern w:val="2"/>
              </w:rPr>
              <w:t>Techninėje specifikacijoje</w:t>
            </w:r>
            <w:r w:rsidRPr="655777AC">
              <w:rPr>
                <w:kern w:val="2"/>
              </w:rPr>
              <w:t>. Tiekėjui nepateikus nurodytų dokumentų, laikoma, kad Paslaugos neatitinka Sutartyje nustatytų reikalavimų.</w:t>
            </w:r>
          </w:p>
        </w:tc>
      </w:tr>
      <w:tr w:rsidR="00027B83" w14:paraId="6DA27131" w14:textId="77777777" w:rsidTr="3E03886F">
        <w:trPr>
          <w:trHeight w:val="300"/>
        </w:trPr>
        <w:tc>
          <w:tcPr>
            <w:tcW w:w="9616"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3E03886F">
        <w:trPr>
          <w:trHeight w:val="300"/>
        </w:trPr>
        <w:tc>
          <w:tcPr>
            <w:tcW w:w="4808" w:type="dxa"/>
            <w:gridSpan w:val="2"/>
          </w:tcPr>
          <w:p w14:paraId="0BDD66A8" w14:textId="77777777" w:rsidR="00027B83" w:rsidRDefault="000B0897">
            <w:pPr>
              <w:rPr>
                <w:b/>
                <w:kern w:val="2"/>
                <w:szCs w:val="24"/>
              </w:rPr>
            </w:pPr>
            <w:r>
              <w:rPr>
                <w:b/>
                <w:kern w:val="2"/>
                <w:szCs w:val="24"/>
              </w:rPr>
              <w:t>5.1</w:t>
            </w:r>
            <w:r w:rsidRPr="004532D3">
              <w:rPr>
                <w:b/>
                <w:kern w:val="2"/>
                <w:szCs w:val="24"/>
              </w:rPr>
              <w:t>. Sutarčiai taikomas kainos apskaičiavimo būdas</w:t>
            </w:r>
          </w:p>
        </w:tc>
        <w:tc>
          <w:tcPr>
            <w:tcW w:w="4808" w:type="dxa"/>
          </w:tcPr>
          <w:p w14:paraId="0B114AFA" w14:textId="77777777" w:rsidR="00027B83" w:rsidRDefault="6F6E2274" w:rsidP="0004090C">
            <w:pPr>
              <w:jc w:val="both"/>
            </w:pPr>
            <w:r w:rsidRPr="2BA34F7E">
              <w:rPr>
                <w:kern w:val="2"/>
              </w:rPr>
              <w:t>Fiksuotos kainos kainodara</w:t>
            </w:r>
          </w:p>
          <w:p w14:paraId="3175FDE9" w14:textId="77777777" w:rsidR="00027B83" w:rsidRDefault="00027B83" w:rsidP="0004090C">
            <w:pPr>
              <w:jc w:val="both"/>
            </w:pPr>
          </w:p>
          <w:p w14:paraId="1E55D278" w14:textId="77777777" w:rsidR="00027B83" w:rsidRDefault="00027B83" w:rsidP="0004090C">
            <w:pPr>
              <w:jc w:val="both"/>
            </w:pPr>
          </w:p>
          <w:p w14:paraId="3A26B52B" w14:textId="18852B58" w:rsidR="00027B83" w:rsidRDefault="00027B83" w:rsidP="0004090C">
            <w:pPr>
              <w:jc w:val="both"/>
              <w:rPr>
                <w:color w:val="4472C4"/>
                <w:kern w:val="2"/>
              </w:rPr>
            </w:pPr>
          </w:p>
        </w:tc>
      </w:tr>
      <w:tr w:rsidR="00027B83" w14:paraId="6A0B6424" w14:textId="77777777" w:rsidTr="3E03886F">
        <w:trPr>
          <w:trHeight w:val="300"/>
        </w:trPr>
        <w:tc>
          <w:tcPr>
            <w:tcW w:w="4808"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EAA148D" w:rsidR="00027B83" w:rsidRDefault="00027B83">
            <w:pPr>
              <w:jc w:val="both"/>
              <w:rPr>
                <w:b/>
                <w:color w:val="FF0000"/>
                <w:kern w:val="2"/>
                <w:szCs w:val="24"/>
              </w:rPr>
            </w:pPr>
          </w:p>
          <w:p w14:paraId="4B670C5A" w14:textId="77777777" w:rsidR="00027B83" w:rsidRDefault="00027B83">
            <w:pPr>
              <w:rPr>
                <w:b/>
                <w:kern w:val="2"/>
                <w:szCs w:val="24"/>
              </w:rPr>
            </w:pPr>
          </w:p>
        </w:tc>
        <w:tc>
          <w:tcPr>
            <w:tcW w:w="4808" w:type="dxa"/>
          </w:tcPr>
          <w:p w14:paraId="4B51AE30" w14:textId="77777777" w:rsidR="00027B83" w:rsidRDefault="6F6E2274" w:rsidP="0004090C">
            <w:pPr>
              <w:jc w:val="both"/>
            </w:pPr>
            <w:r w:rsidRPr="655777AC">
              <w:rPr>
                <w:kern w:val="2"/>
              </w:rPr>
              <w:t xml:space="preserve">Pradinės Sutarties vertė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be PVM.</w:t>
            </w:r>
          </w:p>
          <w:p w14:paraId="17944AF2" w14:textId="77777777" w:rsidR="00027B83" w:rsidRDefault="6F6E2274" w:rsidP="0004090C">
            <w:pPr>
              <w:jc w:val="both"/>
            </w:pPr>
            <w:r w:rsidRPr="655777AC">
              <w:rPr>
                <w:kern w:val="2"/>
              </w:rPr>
              <w:t xml:space="preserve">PVM sudaro </w:t>
            </w:r>
            <w:r w:rsidRPr="655777AC">
              <w:rPr>
                <w:color w:val="4472C4"/>
                <w:kern w:val="2"/>
              </w:rPr>
              <w:t>(nurodyti sumą skaičiais)</w:t>
            </w:r>
            <w:r w:rsidRPr="655777AC">
              <w:rPr>
                <w:kern w:val="2"/>
              </w:rPr>
              <w:t xml:space="preserve"> Eur </w:t>
            </w:r>
            <w:r w:rsidRPr="655777AC">
              <w:rPr>
                <w:color w:val="4472C4"/>
                <w:kern w:val="2"/>
              </w:rPr>
              <w:t>(nurodyti sumą žodžiais)</w:t>
            </w:r>
            <w:r>
              <w:rPr>
                <w:kern w:val="2"/>
                <w:szCs w:val="24"/>
              </w:rPr>
              <w:t>.</w:t>
            </w:r>
          </w:p>
          <w:p w14:paraId="2F0BE1C8" w14:textId="77777777" w:rsidR="00027B83" w:rsidRDefault="6F6E2274" w:rsidP="0004090C">
            <w:pPr>
              <w:jc w:val="both"/>
            </w:pPr>
            <w:r w:rsidRPr="655777AC">
              <w:rPr>
                <w:kern w:val="2"/>
              </w:rPr>
              <w:t xml:space="preserve">Sutarties kaina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su PVM.</w:t>
            </w:r>
          </w:p>
          <w:p w14:paraId="75E19483" w14:textId="77777777" w:rsidR="00027B83" w:rsidRDefault="6F6E2274" w:rsidP="0004090C">
            <w:pPr>
              <w:jc w:val="both"/>
              <w:rPr>
                <w:color w:val="FF0000"/>
                <w:kern w:val="2"/>
              </w:rPr>
            </w:pPr>
            <w:r w:rsidRPr="655777AC">
              <w:rPr>
                <w:kern w:val="2"/>
              </w:rPr>
              <w:t>Šioje Sutartyje P</w:t>
            </w:r>
            <w:r w:rsidRPr="655777AC">
              <w:rPr>
                <w:color w:val="000000"/>
                <w:kern w:val="2"/>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rsidTr="3E03886F">
        <w:trPr>
          <w:trHeight w:val="300"/>
        </w:trPr>
        <w:tc>
          <w:tcPr>
            <w:tcW w:w="4808" w:type="dxa"/>
            <w:gridSpan w:val="2"/>
          </w:tcPr>
          <w:p w14:paraId="644C2358" w14:textId="5C4B32ED" w:rsidR="00027B83" w:rsidRPr="0014680C" w:rsidRDefault="000B0897">
            <w:pPr>
              <w:rPr>
                <w:b/>
                <w:kern w:val="2"/>
                <w:szCs w:val="24"/>
              </w:rPr>
            </w:pPr>
            <w:r w:rsidRPr="0014680C">
              <w:rPr>
                <w:b/>
                <w:kern w:val="2"/>
                <w:szCs w:val="24"/>
              </w:rPr>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4808" w:type="dxa"/>
          </w:tcPr>
          <w:p w14:paraId="700E8720" w14:textId="74C531D7" w:rsidR="00027B83" w:rsidRPr="0014680C" w:rsidRDefault="6F6E2274" w:rsidP="0004090C">
            <w:pPr>
              <w:jc w:val="both"/>
            </w:pPr>
            <w:r w:rsidRPr="655777AC">
              <w:rPr>
                <w:kern w:val="2"/>
              </w:rPr>
              <w:t>Sutarties kaina bus perskaičiuojam</w:t>
            </w:r>
            <w:r w:rsidR="17EDCFE3" w:rsidRPr="655777AC">
              <w:rPr>
                <w:kern w:val="2"/>
              </w:rPr>
              <w:t>a</w:t>
            </w:r>
            <w:r w:rsidRPr="0014680C">
              <w:rPr>
                <w:kern w:val="2"/>
                <w:szCs w:val="24"/>
              </w:rPr>
              <w:t>:</w:t>
            </w:r>
          </w:p>
          <w:p w14:paraId="7862C956" w14:textId="77777777" w:rsidR="00027B83" w:rsidRPr="0014680C" w:rsidRDefault="6F6E2274" w:rsidP="0004090C">
            <w:pPr>
              <w:jc w:val="both"/>
            </w:pPr>
            <w:r w:rsidRPr="655777AC">
              <w:rPr>
                <w:kern w:val="2"/>
              </w:rPr>
              <w:t>5.3.1. dėl PVM tarifo pasikeitimo;</w:t>
            </w:r>
          </w:p>
          <w:p w14:paraId="054DF302" w14:textId="464F81B9" w:rsidR="00027B83" w:rsidRPr="0014680C" w:rsidRDefault="6F6E2274" w:rsidP="0004090C">
            <w:pPr>
              <w:jc w:val="both"/>
            </w:pPr>
            <w:r w:rsidRPr="655777AC">
              <w:rPr>
                <w:kern w:val="2"/>
              </w:rPr>
              <w:t>5.3.</w:t>
            </w:r>
            <w:r w:rsidR="17EDCFE3" w:rsidRPr="655777AC">
              <w:rPr>
                <w:kern w:val="2"/>
              </w:rPr>
              <w:t>2</w:t>
            </w:r>
            <w:r w:rsidRPr="655777AC">
              <w:rPr>
                <w:kern w:val="2"/>
              </w:rPr>
              <w:t>. dėl kainų lygio pokyčio</w:t>
            </w:r>
            <w:r w:rsidR="17EDCFE3" w:rsidRPr="0014680C">
              <w:rPr>
                <w:kern w:val="2"/>
                <w:szCs w:val="24"/>
              </w:rPr>
              <w:t>.</w:t>
            </w:r>
          </w:p>
        </w:tc>
      </w:tr>
      <w:tr w:rsidR="00027B83" w14:paraId="6AC8D1FA" w14:textId="77777777" w:rsidTr="3E03886F">
        <w:trPr>
          <w:trHeight w:val="300"/>
        </w:trPr>
        <w:tc>
          <w:tcPr>
            <w:tcW w:w="4808"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4808" w:type="dxa"/>
          </w:tcPr>
          <w:p w14:paraId="74AF8AB1" w14:textId="44EF1585" w:rsidR="00027B83" w:rsidRDefault="6F6E2274" w:rsidP="0004090C">
            <w:pPr>
              <w:jc w:val="both"/>
            </w:pPr>
            <w:r w:rsidRPr="655777AC">
              <w:rPr>
                <w:kern w:val="2"/>
              </w:rPr>
              <w:t>Jeigu Sutarties vykdymo metu pasikeičia PVM mokėjimą reglamentuojantys teisės aktai, darantys tiesioginę įtaką Tiekėjo t</w:t>
            </w:r>
            <w:r w:rsidRPr="655777AC">
              <w:t>ei</w:t>
            </w:r>
            <w:r w:rsidRPr="655777AC">
              <w:rPr>
                <w:kern w:val="2"/>
              </w:rPr>
              <w:t>kiamų P</w:t>
            </w:r>
            <w:r w:rsidRPr="655777AC">
              <w:t>aslaugų</w:t>
            </w:r>
            <w:r w:rsidRPr="655777AC">
              <w:rPr>
                <w:kern w:val="2"/>
              </w:rPr>
              <w:t xml:space="preserve"> Sutartyje nurodytai kainai, Sutarties kaina perskaičiuojam</w:t>
            </w:r>
            <w:r w:rsidR="17EDCFE3" w:rsidRPr="655777AC">
              <w:rPr>
                <w:kern w:val="2"/>
              </w:rPr>
              <w:t>a</w:t>
            </w:r>
            <w:r w:rsidRPr="655777AC">
              <w:rPr>
                <w:kern w:val="2"/>
              </w:rPr>
              <w:t xml:space="preserve"> nekeičiant P</w:t>
            </w:r>
            <w:r w:rsidRPr="655777AC">
              <w:t>aslaugų</w:t>
            </w:r>
            <w:r w:rsidRPr="655777AC">
              <w:rPr>
                <w:kern w:val="2"/>
              </w:rPr>
              <w:t xml:space="preserve"> kainos be PVM.</w:t>
            </w:r>
          </w:p>
          <w:p w14:paraId="0D6894BA" w14:textId="77777777" w:rsidR="00027B83" w:rsidRDefault="00027B83" w:rsidP="0004090C">
            <w:pPr>
              <w:jc w:val="both"/>
            </w:pPr>
          </w:p>
          <w:p w14:paraId="001E50C2" w14:textId="33217985" w:rsidR="00027B83" w:rsidRDefault="6F6E2274" w:rsidP="0004090C">
            <w:pPr>
              <w:jc w:val="both"/>
              <w:rPr>
                <w:color w:val="FF0000"/>
                <w:kern w:val="2"/>
              </w:rPr>
            </w:pPr>
            <w:r w:rsidRPr="294EDA8C">
              <w:rPr>
                <w:kern w:val="2"/>
              </w:rPr>
              <w:t xml:space="preserve">Perskaičiavimas įforminamas Susitarimu ne vėliau kaip per </w:t>
            </w:r>
            <w:r w:rsidR="17EDCFE3" w:rsidRPr="294EDA8C">
              <w:rPr>
                <w:kern w:val="2"/>
              </w:rPr>
              <w:t>10 (dešimt) darbo dienų</w:t>
            </w:r>
            <w:r w:rsidRPr="294EDA8C">
              <w:rPr>
                <w:kern w:val="2"/>
              </w:rPr>
              <w:t xml:space="preserve"> nuo PVM mokėjimą reglamentuojančių teisės aktų pasikeitimo, kuris tampa neatskiriama Sutarties dalimi. Perskaičiuota Sutarties kaina taikoma už tą P</w:t>
            </w:r>
            <w:r w:rsidRPr="294EDA8C">
              <w:t>aslaugų</w:t>
            </w:r>
            <w:r w:rsidRPr="294EDA8C">
              <w:rPr>
                <w:kern w:val="2"/>
              </w:rPr>
              <w:t xml:space="preserve"> dalį, kurios bus teikiamos nuo Šalių pasirašyto Susitarimo įsigaliojimo dienos.</w:t>
            </w:r>
          </w:p>
          <w:p w14:paraId="4B006FAB" w14:textId="263FB810" w:rsidR="00027B83" w:rsidRDefault="00027B83" w:rsidP="0004090C">
            <w:pPr>
              <w:jc w:val="both"/>
            </w:pPr>
          </w:p>
        </w:tc>
      </w:tr>
      <w:tr w:rsidR="00027B83" w14:paraId="6AF9A9F1" w14:textId="77777777" w:rsidTr="3E03886F">
        <w:trPr>
          <w:trHeight w:val="300"/>
        </w:trPr>
        <w:tc>
          <w:tcPr>
            <w:tcW w:w="4808"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4808" w:type="dxa"/>
          </w:tcPr>
          <w:p w14:paraId="02C6CEC7" w14:textId="77777777" w:rsidR="00027B83" w:rsidRDefault="6F6E2274" w:rsidP="0004090C">
            <w:pPr>
              <w:jc w:val="both"/>
            </w:pPr>
            <w:r w:rsidRPr="655777AC">
              <w:rPr>
                <w:kern w:val="2"/>
              </w:rPr>
              <w:t>Netaikoma</w:t>
            </w:r>
          </w:p>
          <w:p w14:paraId="1FF749DD" w14:textId="77777777" w:rsidR="00027B83" w:rsidRDefault="00027B83" w:rsidP="0004090C">
            <w:pPr>
              <w:jc w:val="both"/>
            </w:pPr>
          </w:p>
          <w:p w14:paraId="4CFB97C1" w14:textId="2BA5392C" w:rsidR="00027B83" w:rsidRDefault="00027B83" w:rsidP="0004090C">
            <w:pPr>
              <w:jc w:val="both"/>
            </w:pPr>
          </w:p>
        </w:tc>
      </w:tr>
      <w:tr w:rsidR="00027B83" w14:paraId="3158E5C4" w14:textId="77777777" w:rsidTr="3E03886F">
        <w:trPr>
          <w:trHeight w:val="300"/>
        </w:trPr>
        <w:tc>
          <w:tcPr>
            <w:tcW w:w="4808" w:type="dxa"/>
            <w:gridSpan w:val="2"/>
          </w:tcPr>
          <w:p w14:paraId="17B35871" w14:textId="394236DE" w:rsidR="00027B83" w:rsidRDefault="000B0897">
            <w:pPr>
              <w:rPr>
                <w:b/>
                <w:kern w:val="2"/>
                <w:szCs w:val="24"/>
              </w:rPr>
            </w:pPr>
            <w:r>
              <w:rPr>
                <w:b/>
                <w:kern w:val="2"/>
                <w:szCs w:val="24"/>
              </w:rPr>
              <w:lastRenderedPageBreak/>
              <w:t>5.3.3. Sutarties kainos  peržiūra dėl kainų lygio pokyčio</w:t>
            </w:r>
          </w:p>
        </w:tc>
        <w:tc>
          <w:tcPr>
            <w:tcW w:w="4808" w:type="dxa"/>
          </w:tcPr>
          <w:p w14:paraId="376015ED" w14:textId="6928FA17" w:rsidR="00027B83" w:rsidRPr="0014680C" w:rsidRDefault="6F6E2274" w:rsidP="0004090C">
            <w:pPr>
              <w:jc w:val="both"/>
            </w:pPr>
            <w:r w:rsidRPr="655777AC">
              <w:rPr>
                <w:color w:val="000000" w:themeColor="text1"/>
              </w:rPr>
              <w:t>5.3.3.1. Bet</w:t>
            </w:r>
            <w:r>
              <w:t xml:space="preserve"> kuri Sutarties Šalis Sutarties galiojimo metu turi teisę inicijuoti Sutarties </w:t>
            </w:r>
            <w:r w:rsidRPr="655777AC">
              <w:rPr>
                <w:b/>
                <w:bCs/>
              </w:rPr>
              <w:t>kainos</w:t>
            </w:r>
            <w:r>
              <w:t xml:space="preserve"> peržiūrą (keitimą) ne anksčiau kaip po</w:t>
            </w:r>
            <w:r w:rsidR="34179681">
              <w:t xml:space="preserve"> </w:t>
            </w:r>
            <w:r w:rsidR="34179681" w:rsidRPr="655777AC">
              <w:rPr>
                <w:b/>
                <w:bCs/>
              </w:rPr>
              <w:t>6 (šešių)</w:t>
            </w:r>
            <w:r>
              <w:t xml:space="preserve"> </w:t>
            </w:r>
            <w:r w:rsidR="34179681">
              <w:t xml:space="preserve">mėnesių </w:t>
            </w:r>
            <w:r>
              <w:t xml:space="preserve">nuo </w:t>
            </w:r>
            <w:r w:rsidRPr="655777AC">
              <w:rPr>
                <w:b/>
                <w:bCs/>
              </w:rPr>
              <w:t>Sutarties įsigaliojimo dienos</w:t>
            </w:r>
            <w: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5F4F2998">
              <w:t>10</w:t>
            </w:r>
            <w:r w:rsidRPr="655777AC">
              <w:rPr>
                <w:b/>
                <w:bCs/>
              </w:rPr>
              <w:t xml:space="preserve"> </w:t>
            </w:r>
            <w:r>
              <w:t xml:space="preserve">procentus. Sutarties </w:t>
            </w:r>
            <w:r w:rsidRPr="655777AC">
              <w:rPr>
                <w:b/>
                <w:bCs/>
              </w:rPr>
              <w:t>kainos</w:t>
            </w:r>
            <w:r>
              <w:t xml:space="preserve"> peržiūra atliekama ne rečiau kaip kas </w:t>
            </w:r>
            <w:r w:rsidR="34179681" w:rsidRPr="655777AC">
              <w:rPr>
                <w:b/>
                <w:bCs/>
              </w:rPr>
              <w:t>6 (šeši)</w:t>
            </w:r>
            <w:r>
              <w:t xml:space="preserve"> mėnesiai.</w:t>
            </w:r>
          </w:p>
          <w:p w14:paraId="7C35FEC9" w14:textId="3AE6EE1F" w:rsidR="00027B83" w:rsidRPr="0014680C" w:rsidRDefault="6F6E2274" w:rsidP="0004090C">
            <w:pPr>
              <w:jc w:val="both"/>
              <w:rPr>
                <w:kern w:val="2"/>
                <w:shd w:val="clear" w:color="auto" w:fill="FFFFFF"/>
              </w:rPr>
            </w:pPr>
            <w:r w:rsidRPr="655777AC">
              <w:rPr>
                <w:kern w:val="2"/>
              </w:rPr>
              <w:t xml:space="preserve">5.3.3.2. Sutarties </w:t>
            </w:r>
            <w:r w:rsidRPr="655777AC">
              <w:rPr>
                <w:b/>
                <w:bCs/>
                <w:kern w:val="2"/>
              </w:rPr>
              <w:t>k</w:t>
            </w:r>
            <w:r w:rsidRPr="655777AC">
              <w:rPr>
                <w:b/>
                <w:bCs/>
                <w:kern w:val="2"/>
                <w:shd w:val="clear" w:color="auto" w:fill="FFFFFF"/>
              </w:rPr>
              <w:t xml:space="preserve">aina </w:t>
            </w:r>
            <w:r w:rsidRPr="655777AC">
              <w:rPr>
                <w:kern w:val="2"/>
                <w:shd w:val="clear" w:color="auto" w:fill="FFFFFF"/>
              </w:rPr>
              <w:t>peržiūrim</w:t>
            </w:r>
            <w:r w:rsidR="34179681" w:rsidRPr="655777AC">
              <w:rPr>
                <w:kern w:val="2"/>
                <w:shd w:val="clear" w:color="auto" w:fill="FFFFFF"/>
              </w:rPr>
              <w:t>a</w:t>
            </w:r>
            <w:r w:rsidRPr="655777AC">
              <w:rPr>
                <w:kern w:val="2"/>
                <w:shd w:val="clear" w:color="auto" w:fill="FFFFFF"/>
              </w:rPr>
              <w:t xml:space="preserve"> tik tai Sutarties daliai, kuri nėra išpirkta, t. y. Paslaugoms, kurios nėra priimtos ir apmokėtos. Vėlesnė Sutarties </w:t>
            </w:r>
            <w:r w:rsidRPr="655777AC">
              <w:rPr>
                <w:b/>
                <w:bCs/>
                <w:kern w:val="2"/>
                <w:shd w:val="clear" w:color="auto" w:fill="FFFFFF"/>
              </w:rPr>
              <w:t>kainos</w:t>
            </w:r>
            <w:r w:rsidRPr="655777AC">
              <w:rPr>
                <w:kern w:val="2"/>
                <w:shd w:val="clear" w:color="auto" w:fill="FFFFFF"/>
              </w:rPr>
              <w:t xml:space="preserve"> peržiūra negali apimti laikotarpio, už kurį jau buvo atlikta peržiūra.</w:t>
            </w:r>
          </w:p>
          <w:p w14:paraId="3E7C4F1E" w14:textId="38987CE9" w:rsidR="00027B83" w:rsidRPr="0014680C" w:rsidRDefault="6F6E2274" w:rsidP="0004090C">
            <w:pPr>
              <w:jc w:val="both"/>
              <w:rPr>
                <w:kern w:val="2"/>
                <w:shd w:val="clear" w:color="auto" w:fill="FFFFFF"/>
              </w:rPr>
            </w:pPr>
            <w:r w:rsidRPr="655777AC">
              <w:rPr>
                <w:kern w:val="2"/>
              </w:rPr>
              <w:t xml:space="preserve">5.3.3.3. </w:t>
            </w:r>
            <w:r w:rsidRPr="655777AC">
              <w:rPr>
                <w:kern w:val="2"/>
                <w:shd w:val="clear" w:color="auto" w:fill="FFFFFF"/>
              </w:rPr>
              <w:t>Jeigu P</w:t>
            </w:r>
            <w:r w:rsidRPr="655777AC">
              <w:t>aslaugų teikimas</w:t>
            </w:r>
            <w:r w:rsidRPr="655777AC">
              <w:rPr>
                <w:kern w:val="2"/>
                <w:shd w:val="clear" w:color="auto" w:fill="FFFFFF"/>
              </w:rPr>
              <w:t xml:space="preserve"> vėluoja dėl Tiekėjo kaltės, uždelstų suteikti P</w:t>
            </w:r>
            <w:r w:rsidRPr="655777AC">
              <w:t>aslaugų</w:t>
            </w:r>
            <w:r w:rsidRPr="655777AC">
              <w:rPr>
                <w:kern w:val="2"/>
                <w:shd w:val="clear" w:color="auto" w:fill="FFFFFF"/>
              </w:rPr>
              <w:t xml:space="preserve"> </w:t>
            </w:r>
            <w:r w:rsidRPr="655777AC">
              <w:rPr>
                <w:b/>
                <w:bCs/>
                <w:kern w:val="2"/>
                <w:shd w:val="clear" w:color="auto" w:fill="FFFFFF"/>
              </w:rPr>
              <w:t>kaina</w:t>
            </w:r>
            <w:r w:rsidRPr="655777AC">
              <w:rPr>
                <w:kern w:val="2"/>
                <w:shd w:val="clear" w:color="auto" w:fill="FFFFFF"/>
              </w:rPr>
              <w:t xml:space="preserve"> nėra perskaičiuojam</w:t>
            </w:r>
            <w:r w:rsidR="34179681" w:rsidRPr="655777AC">
              <w:rPr>
                <w:kern w:val="2"/>
                <w:shd w:val="clear" w:color="auto" w:fill="FFFFFF"/>
              </w:rPr>
              <w:t>a</w:t>
            </w:r>
            <w:r w:rsidRPr="655777AC">
              <w:rPr>
                <w:kern w:val="2"/>
                <w:shd w:val="clear" w:color="auto" w:fill="FFFFFF"/>
              </w:rPr>
              <w:t xml:space="preserve"> dėl kainų lygio kilimo (gali būti mažinam</w:t>
            </w:r>
            <w:r w:rsidR="34179681" w:rsidRPr="655777AC">
              <w:rPr>
                <w:kern w:val="2"/>
                <w:shd w:val="clear" w:color="auto" w:fill="FFFFFF"/>
              </w:rPr>
              <w:t>a</w:t>
            </w:r>
            <w:r w:rsidRPr="655777AC">
              <w:rPr>
                <w:kern w:val="2"/>
                <w:shd w:val="clear" w:color="auto" w:fill="FFFFFF"/>
              </w:rPr>
              <w:t>, tačiau negali būti didinam</w:t>
            </w:r>
            <w:r w:rsidR="34179681" w:rsidRPr="655777AC">
              <w:rPr>
                <w:kern w:val="2"/>
                <w:shd w:val="clear" w:color="auto" w:fill="FFFFFF"/>
              </w:rPr>
              <w:t>a</w:t>
            </w:r>
            <w:r w:rsidRPr="655777AC">
              <w:rPr>
                <w:kern w:val="2"/>
                <w:shd w:val="clear" w:color="auto" w:fill="FFFFFF"/>
              </w:rPr>
              <w:t>).</w:t>
            </w:r>
          </w:p>
          <w:p w14:paraId="41F41388" w14:textId="0D9F899A" w:rsidR="00027B83" w:rsidRDefault="6F6E2274" w:rsidP="0004090C">
            <w:pPr>
              <w:jc w:val="both"/>
              <w:rPr>
                <w:color w:val="000000"/>
                <w:kern w:val="2"/>
                <w:shd w:val="clear" w:color="auto" w:fill="FFFFFF"/>
              </w:rPr>
            </w:pPr>
            <w:r w:rsidRPr="655777AC">
              <w:rPr>
                <w:kern w:val="2"/>
              </w:rPr>
              <w:t xml:space="preserve">5.3.3.4. Atlikdamos Sutarties kainos peržiūrą </w:t>
            </w:r>
            <w:r w:rsidRPr="655777AC">
              <w:rPr>
                <w:kern w:val="2"/>
                <w:shd w:val="clear" w:color="auto" w:fill="FFFFFF"/>
              </w:rPr>
              <w:t xml:space="preserve">Šalys vadovaujasi Valstybės duomenų agentūros viešai Oficialiosios statistikos portale paskelbtais Rodiklių duomenų bazės duomenimis. Iš kitos Šalies nereikalaujama pateikti oficialaus </w:t>
            </w:r>
            <w:r w:rsidRPr="655777AC">
              <w:rPr>
                <w:color w:val="000000"/>
                <w:kern w:val="2"/>
                <w:shd w:val="clear" w:color="auto" w:fill="FFFFFF"/>
              </w:rPr>
              <w:t>Valstybės duomenų agentūros ar kitos institucijos išduoto dokumento ar patvirtinimo.</w:t>
            </w:r>
          </w:p>
          <w:p w14:paraId="4B9E15E2" w14:textId="3C6E8D8C" w:rsidR="00027B83" w:rsidRPr="0014680C" w:rsidRDefault="6F6E2274" w:rsidP="0004090C">
            <w:pPr>
              <w:jc w:val="both"/>
              <w:rPr>
                <w:kern w:val="2"/>
                <w:shd w:val="clear" w:color="auto" w:fill="FFFFFF"/>
              </w:rPr>
            </w:pPr>
            <w:r w:rsidRPr="655777AC">
              <w:rPr>
                <w:color w:val="000000"/>
                <w:kern w:val="2"/>
                <w:shd w:val="clear" w:color="auto" w:fill="FFFFFF"/>
              </w:rPr>
              <w:t>5.3.3.5. Šalys privalo Susitarime nurodyti vartojimo prekių ir paslaugų indekso reikšmę laikotarpio pradžioje ir jo nustatymo datą, indekso reikšmę laikotarpio pabaigoje ir jo nustatymo datą, kainų pokytį (k</w:t>
            </w:r>
            <w:r w:rsidRPr="655777AC">
              <w:rPr>
                <w:kern w:val="2"/>
                <w:shd w:val="clear" w:color="auto" w:fill="FFFFFF"/>
              </w:rPr>
              <w:t>), perskaičiuotą Sutarties kainą, perskaičiuotą Pradinės Sutarties vertę.</w:t>
            </w:r>
          </w:p>
          <w:p w14:paraId="0ABA51E7" w14:textId="0909AB51" w:rsidR="00027B83" w:rsidRPr="0014680C" w:rsidRDefault="6F6E2274" w:rsidP="0004090C">
            <w:pPr>
              <w:jc w:val="both"/>
            </w:pPr>
            <w:r w:rsidRPr="655777AC">
              <w:rPr>
                <w:kern w:val="2"/>
                <w:shd w:val="clear" w:color="auto" w:fill="FFFFFF"/>
              </w:rPr>
              <w:t>5.3.3.6. Nauja Sutarties kaina apskaičiuojam</w:t>
            </w:r>
            <w:r w:rsidR="4278018F" w:rsidRPr="655777AC">
              <w:rPr>
                <w:kern w:val="2"/>
                <w:shd w:val="clear" w:color="auto" w:fill="FFFFFF"/>
              </w:rPr>
              <w:t>a</w:t>
            </w:r>
            <w:r w:rsidRPr="655777AC">
              <w:rPr>
                <w:kern w:val="2"/>
                <w:shd w:val="clear" w:color="auto" w:fill="FFFFFF"/>
              </w:rPr>
              <w:t xml:space="preserve"> pagal žemiau pateiktą formulę:</w:t>
            </w:r>
          </w:p>
          <w:p w14:paraId="28E4B362" w14:textId="77777777" w:rsidR="00027B83" w:rsidRPr="0014680C" w:rsidRDefault="00027B83" w:rsidP="0004090C">
            <w:pPr>
              <w:jc w:val="both"/>
            </w:pPr>
          </w:p>
          <w:p w14:paraId="73A3B433" w14:textId="77777777" w:rsidR="00D133E9" w:rsidRDefault="00C97E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xml:space="preserve">, </w:t>
            </w:r>
          </w:p>
          <w:p w14:paraId="68C26D5F" w14:textId="1F900886" w:rsidR="00027B83" w:rsidRPr="0014680C" w:rsidRDefault="000B0897">
            <w:pPr>
              <w:jc w:val="both"/>
              <w:textAlignment w:val="baseline"/>
              <w:rPr>
                <w:kern w:val="2"/>
                <w:szCs w:val="24"/>
              </w:rPr>
            </w:pPr>
            <w:r w:rsidRPr="0014680C">
              <w:rPr>
                <w:kern w:val="2"/>
                <w:szCs w:val="24"/>
              </w:rPr>
              <w:t>kur a – kaina (Eur be PVM) (jei peržiūra jau buvo atlikta, tai po paskutinio perskaičiavimo)</w:t>
            </w:r>
          </w:p>
          <w:p w14:paraId="05EACD40" w14:textId="75679E39" w:rsidR="00027B83" w:rsidRPr="0014680C" w:rsidRDefault="000B0897">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1BD0CDC5" w14:textId="140FC678" w:rsidR="00027B83" w:rsidRPr="0014680C" w:rsidRDefault="000B0897">
            <w:pPr>
              <w:jc w:val="both"/>
              <w:textAlignment w:val="baseline"/>
              <w:rPr>
                <w:szCs w:val="24"/>
              </w:rPr>
            </w:pPr>
            <w:r w:rsidRPr="0014680C">
              <w:rPr>
                <w:kern w:val="2"/>
                <w:szCs w:val="24"/>
              </w:rPr>
              <w:t xml:space="preserve">k – pagal vartotojų kainų indeksą apskaičiuotas Vartojimo prekių ir paslaugų kainų pokytis </w:t>
            </w:r>
            <w:r w:rsidRPr="0014680C">
              <w:rPr>
                <w:kern w:val="2"/>
                <w:szCs w:val="24"/>
              </w:rPr>
              <w:lastRenderedPageBreak/>
              <w:t>(padidėjimas arba sumažėjimas) (%). „k“ reikšmė skaičiuojama pagal formulę:</w:t>
            </w:r>
          </w:p>
          <w:p w14:paraId="3472B6EA" w14:textId="77777777" w:rsidR="00027B83" w:rsidRPr="0014680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19CD46BC" w:rsidR="00027B83" w:rsidRPr="0014680C" w:rsidRDefault="6F6E2274" w:rsidP="00D65C05">
            <w:pPr>
              <w:jc w:val="both"/>
              <w:textAlignment w:val="baseline"/>
            </w:pPr>
            <w:proofErr w:type="spellStart"/>
            <w:r w:rsidRPr="655777AC">
              <w:rPr>
                <w:kern w:val="2"/>
              </w:rPr>
              <w:t>Ind</w:t>
            </w:r>
            <w:r w:rsidRPr="655777AC">
              <w:rPr>
                <w:kern w:val="2"/>
                <w:vertAlign w:val="subscript"/>
              </w:rPr>
              <w:t>naujausias</w:t>
            </w:r>
            <w:proofErr w:type="spellEnd"/>
            <w:r w:rsidRPr="655777AC">
              <w:rPr>
                <w:kern w:val="2"/>
              </w:rPr>
              <w:t xml:space="preserve"> – kreipimosi dėl kainos peržiūros išsiuntimo kitai Šaliai dieną</w:t>
            </w:r>
            <w:r w:rsidR="21CA36D7" w:rsidRPr="655777AC">
              <w:rPr>
                <w:kern w:val="2"/>
              </w:rPr>
              <w:t xml:space="preserve"> (ketvirčio)</w:t>
            </w:r>
            <w:r w:rsidRPr="655777AC">
              <w:rPr>
                <w:kern w:val="2"/>
              </w:rPr>
              <w:t xml:space="preserve"> paskelbtas naujausias </w:t>
            </w:r>
            <w:r w:rsidR="00D65C05" w:rsidRPr="00D65C05">
              <w:rPr>
                <w:kern w:val="2"/>
              </w:rPr>
              <w:t>J63</w:t>
            </w:r>
            <w:r w:rsidR="00D65C05">
              <w:rPr>
                <w:kern w:val="2"/>
              </w:rPr>
              <w:t xml:space="preserve"> „</w:t>
            </w:r>
            <w:r w:rsidR="00D65C05" w:rsidRPr="00D65C05">
              <w:rPr>
                <w:kern w:val="2"/>
              </w:rPr>
              <w:t>Informacinių paslaugų veikla</w:t>
            </w:r>
            <w:r w:rsidR="3BA9EFB3">
              <w:rPr>
                <w:kern w:val="2"/>
                <w:szCs w:val="24"/>
              </w:rPr>
              <w:t xml:space="preserve">“ </w:t>
            </w:r>
            <w:r w:rsidRPr="655777AC">
              <w:rPr>
                <w:kern w:val="2"/>
              </w:rPr>
              <w:t>indeksas.</w:t>
            </w:r>
          </w:p>
          <w:p w14:paraId="3E6A5967" w14:textId="7AC1162F" w:rsidR="00027B83" w:rsidRDefault="6F6E2274" w:rsidP="0004090C">
            <w:pPr>
              <w:jc w:val="both"/>
            </w:pPr>
            <w:proofErr w:type="spellStart"/>
            <w:r w:rsidRPr="655777AC">
              <w:rPr>
                <w:kern w:val="2"/>
              </w:rPr>
              <w:t>Ind</w:t>
            </w:r>
            <w:r w:rsidRPr="655777AC">
              <w:rPr>
                <w:kern w:val="2"/>
                <w:vertAlign w:val="subscript"/>
              </w:rPr>
              <w:t>pradžia</w:t>
            </w:r>
            <w:proofErr w:type="spellEnd"/>
            <w:r w:rsidRPr="655777AC">
              <w:rPr>
                <w:kern w:val="2"/>
              </w:rPr>
              <w:t xml:space="preserve"> – laikotarpio pradžios datos (</w:t>
            </w:r>
            <w:r w:rsidR="21CA36D7" w:rsidRPr="655777AC">
              <w:rPr>
                <w:kern w:val="2"/>
              </w:rPr>
              <w:t>ketvirčio</w:t>
            </w:r>
            <w:r w:rsidRPr="0014680C">
              <w:rPr>
                <w:kern w:val="2"/>
                <w:szCs w:val="24"/>
              </w:rPr>
              <w:t xml:space="preserve">) </w:t>
            </w:r>
            <w:r w:rsidR="00D65C05" w:rsidRPr="00D65C05">
              <w:rPr>
                <w:kern w:val="2"/>
              </w:rPr>
              <w:t>J63</w:t>
            </w:r>
            <w:r w:rsidR="00D65C05">
              <w:rPr>
                <w:kern w:val="2"/>
              </w:rPr>
              <w:t xml:space="preserve"> „</w:t>
            </w:r>
            <w:r w:rsidR="00D65C05" w:rsidRPr="00D65C05">
              <w:rPr>
                <w:kern w:val="2"/>
              </w:rPr>
              <w:t>Informacinių paslaugų veikla</w:t>
            </w:r>
            <w:r w:rsidR="00D65C05">
              <w:rPr>
                <w:kern w:val="2"/>
                <w:szCs w:val="24"/>
              </w:rPr>
              <w:t>“</w:t>
            </w:r>
            <w:r w:rsidR="00D65C05">
              <w:rPr>
                <w:kern w:val="2"/>
              </w:rPr>
              <w:t xml:space="preserve"> </w:t>
            </w:r>
            <w:r w:rsidRPr="655777AC">
              <w:rPr>
                <w:kern w:val="2"/>
              </w:rPr>
              <w:t>indeksas. Pirmojo perskaičiavimo atveju laikotarpio pradžia (</w:t>
            </w:r>
            <w:r w:rsidR="21CA36D7" w:rsidRPr="655777AC">
              <w:rPr>
                <w:kern w:val="2"/>
              </w:rPr>
              <w:t>ketvirt</w:t>
            </w:r>
            <w:r w:rsidR="512CDBFA" w:rsidRPr="655777AC">
              <w:rPr>
                <w:kern w:val="2"/>
              </w:rPr>
              <w:t>is</w:t>
            </w:r>
            <w:r w:rsidRPr="655777AC">
              <w:rPr>
                <w:kern w:val="2"/>
              </w:rPr>
              <w:t>) yra Sutarties įsigaliojimo dienos mėnuo</w:t>
            </w:r>
            <w:r w:rsidR="512CDBFA" w:rsidRPr="655777AC">
              <w:rPr>
                <w:kern w:val="2"/>
              </w:rPr>
              <w:t xml:space="preserve"> (ketvirtis)</w:t>
            </w:r>
            <w:r w:rsidRPr="655777AC">
              <w:rPr>
                <w:kern w:val="2"/>
              </w:rPr>
              <w:t>. Antrojo ir vėlesnių perskaičiavimų atveju laikotarpio pradžia (</w:t>
            </w:r>
            <w:r w:rsidR="512CDBFA" w:rsidRPr="655777AC">
              <w:rPr>
                <w:kern w:val="2"/>
              </w:rPr>
              <w:t>ketvirčiai</w:t>
            </w:r>
            <w:r w:rsidRPr="655777AC">
              <w:rPr>
                <w:kern w:val="2"/>
              </w:rPr>
              <w:t>) yra paskutinio perskaičiavimo metu naudotos paskelbto atitinkamo indekso reikšmės mėnuo.</w:t>
            </w:r>
          </w:p>
          <w:p w14:paraId="10F4AAFF" w14:textId="326981A3" w:rsidR="00027B83" w:rsidRPr="0014680C" w:rsidRDefault="6F6E2274" w:rsidP="0004090C">
            <w:pPr>
              <w:jc w:val="both"/>
              <w:rPr>
                <w:kern w:val="2"/>
                <w:shd w:val="clear" w:color="auto" w:fill="FFFFFF"/>
              </w:rPr>
            </w:pPr>
            <w:r w:rsidRPr="655777AC">
              <w:rPr>
                <w:color w:val="000000"/>
                <w:kern w:val="2"/>
              </w:rPr>
              <w:t xml:space="preserve">5.3.3.7. </w:t>
            </w:r>
            <w:r w:rsidRPr="655777AC">
              <w:rPr>
                <w:color w:val="000000"/>
                <w:kern w:val="2"/>
                <w:shd w:val="clear" w:color="auto" w:fill="FFFFFF"/>
              </w:rPr>
              <w:t xml:space="preserve">Skaičiavimams </w:t>
            </w:r>
            <w:r w:rsidRPr="655777AC">
              <w:rPr>
                <w:kern w:val="2"/>
                <w:shd w:val="clear" w:color="auto" w:fill="FFFFFF"/>
              </w:rPr>
              <w:t xml:space="preserve">indeksų reikšmės imamos </w:t>
            </w:r>
            <w:r w:rsidRPr="655777AC">
              <w:rPr>
                <w:b/>
                <w:bCs/>
                <w:kern w:val="2"/>
                <w:shd w:val="clear" w:color="auto" w:fill="FFFFFF"/>
              </w:rPr>
              <w:t>keturių</w:t>
            </w:r>
            <w:r w:rsidRPr="655777AC">
              <w:rPr>
                <w:kern w:val="2"/>
                <w:shd w:val="clear" w:color="auto" w:fill="FFFFFF"/>
              </w:rPr>
              <w:t xml:space="preserve"> skaitmenų po kablelio tikslumu. Apskaičiuotas pokytis (k) tolimesniems skaičiavimams naudojamas suapvalinus iki </w:t>
            </w:r>
            <w:r w:rsidRPr="655777AC">
              <w:rPr>
                <w:b/>
                <w:bCs/>
                <w:kern w:val="2"/>
                <w:shd w:val="clear" w:color="auto" w:fill="FFFFFF"/>
              </w:rPr>
              <w:t>vieno</w:t>
            </w:r>
            <w:r w:rsidRPr="655777AC">
              <w:rPr>
                <w:kern w:val="2"/>
                <w:shd w:val="clear" w:color="auto" w:fill="FFFFFF"/>
              </w:rPr>
              <w:t xml:space="preserve"> skaitmens po kablelio, o apskaičiuota kain</w:t>
            </w:r>
            <w:r w:rsidR="0A79DC30" w:rsidRPr="655777AC">
              <w:rPr>
                <w:kern w:val="2"/>
                <w:shd w:val="clear" w:color="auto" w:fill="FFFFFF"/>
              </w:rPr>
              <w:t>a</w:t>
            </w:r>
            <w:r w:rsidRPr="655777AC">
              <w:rPr>
                <w:kern w:val="2"/>
                <w:shd w:val="clear" w:color="auto" w:fill="FFFFFF"/>
              </w:rPr>
              <w:t xml:space="preserve"> „a</w:t>
            </w:r>
            <w:r w:rsidRPr="655777AC">
              <w:rPr>
                <w:kern w:val="2"/>
                <w:shd w:val="clear" w:color="auto" w:fill="FFFFFF"/>
                <w:vertAlign w:val="subscript"/>
              </w:rPr>
              <w:t>1</w:t>
            </w:r>
            <w:r w:rsidRPr="655777AC">
              <w:rPr>
                <w:kern w:val="2"/>
                <w:shd w:val="clear" w:color="auto" w:fill="FFFFFF"/>
              </w:rPr>
              <w:t xml:space="preserve">“ suapvalinama iki </w:t>
            </w:r>
            <w:r w:rsidRPr="655777AC">
              <w:rPr>
                <w:b/>
                <w:bCs/>
                <w:kern w:val="2"/>
                <w:shd w:val="clear" w:color="auto" w:fill="FFFFFF"/>
              </w:rPr>
              <w:t xml:space="preserve">dviejų </w:t>
            </w:r>
            <w:r w:rsidRPr="655777AC">
              <w:rPr>
                <w:kern w:val="2"/>
                <w:shd w:val="clear" w:color="auto" w:fill="FFFFFF"/>
              </w:rPr>
              <w:t>skaitmenų po kablelio.</w:t>
            </w:r>
          </w:p>
          <w:p w14:paraId="1550C5AA" w14:textId="34CCB5C2" w:rsidR="00027B83" w:rsidRPr="0014680C" w:rsidRDefault="6F6E2274" w:rsidP="0004090C">
            <w:pPr>
              <w:jc w:val="both"/>
              <w:rPr>
                <w:kern w:val="2"/>
                <w:shd w:val="clear" w:color="auto" w:fill="FFFFFF"/>
              </w:rPr>
            </w:pPr>
            <w:r w:rsidRPr="655777AC">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655777AC">
              <w:rPr>
                <w:kern w:val="2"/>
                <w:bdr w:val="none" w:sz="0" w:space="0" w:color="auto" w:frame="1"/>
              </w:rPr>
              <w:t>kitus oficialius šaltinių duomenis</w:t>
            </w:r>
            <w:r w:rsidRPr="655777AC">
              <w:rPr>
                <w:kern w:val="2"/>
                <w:shd w:val="clear" w:color="auto" w:fill="FFFFFF"/>
              </w:rPr>
              <w:t>, kita svarbi informacija. Prašyme Šalis neturi teisės nurodyti kito indekso ar prašyti perskaičiavimo pagal kitą indeksą nei nurodytas šioje procedūroje.</w:t>
            </w:r>
          </w:p>
          <w:p w14:paraId="56BBDA1B" w14:textId="7085364D" w:rsidR="00027B83" w:rsidRPr="0014680C" w:rsidRDefault="6F6E2274" w:rsidP="0004090C">
            <w:pPr>
              <w:jc w:val="both"/>
              <w:rPr>
                <w:kern w:val="2"/>
                <w:shd w:val="clear" w:color="auto" w:fill="FFFFFF"/>
              </w:rPr>
            </w:pPr>
            <w:r w:rsidRPr="655777AC">
              <w:rPr>
                <w:kern w:val="2"/>
                <w:shd w:val="clear" w:color="auto" w:fill="FFFFFF"/>
              </w:rPr>
              <w:t>5</w:t>
            </w:r>
            <w:r w:rsidRPr="655777AC">
              <w:rPr>
                <w:kern w:val="2"/>
              </w:rPr>
              <w:t xml:space="preserve">.3.3.9. </w:t>
            </w:r>
            <w:r w:rsidRPr="655777AC">
              <w:rPr>
                <w:kern w:val="2"/>
                <w:shd w:val="clear" w:color="auto" w:fill="FFFFFF"/>
              </w:rPr>
              <w:t xml:space="preserve">Susitarimas turi būti sudarytas per </w:t>
            </w:r>
            <w:r w:rsidR="6DE6185C" w:rsidRPr="655777AC">
              <w:rPr>
                <w:kern w:val="2"/>
                <w:shd w:val="clear" w:color="auto" w:fill="FFFFFF"/>
              </w:rPr>
              <w:t xml:space="preserve">10 </w:t>
            </w:r>
            <w:r w:rsidRPr="655777AC">
              <w:rPr>
                <w:kern w:val="2"/>
                <w:shd w:val="clear" w:color="auto" w:fill="FFFFFF"/>
              </w:rPr>
              <w:t>(</w:t>
            </w:r>
            <w:r w:rsidR="6DE6185C" w:rsidRPr="655777AC">
              <w:rPr>
                <w:kern w:val="2"/>
                <w:shd w:val="clear" w:color="auto" w:fill="FFFFFF"/>
              </w:rPr>
              <w:t xml:space="preserve">dešimt) darbo dienų </w:t>
            </w:r>
            <w:r w:rsidRPr="655777AC">
              <w:rPr>
                <w:kern w:val="2"/>
                <w:shd w:val="clear" w:color="auto" w:fill="FFFFFF"/>
              </w:rPr>
              <w:t>nuo Šalies pateikto tinkamo prašymo perskaičiuoti S</w:t>
            </w:r>
            <w:r w:rsidRPr="655777AC">
              <w:rPr>
                <w:kern w:val="2"/>
              </w:rPr>
              <w:t xml:space="preserve">utarties </w:t>
            </w:r>
            <w:r w:rsidRPr="655777AC">
              <w:rPr>
                <w:kern w:val="2"/>
                <w:shd w:val="clear" w:color="auto" w:fill="FFFFFF"/>
              </w:rPr>
              <w:t>kainą gavimo dienos.</w:t>
            </w:r>
          </w:p>
          <w:p w14:paraId="7FAB255B" w14:textId="77777777" w:rsidR="00027B83" w:rsidRDefault="6F6E2274" w:rsidP="0004090C">
            <w:pPr>
              <w:jc w:val="both"/>
              <w:rPr>
                <w:color w:val="000000"/>
                <w:kern w:val="2"/>
                <w:bdr w:val="none" w:sz="0" w:space="0" w:color="auto" w:frame="1"/>
              </w:rPr>
            </w:pPr>
            <w:r w:rsidRPr="655777AC">
              <w:rPr>
                <w:kern w:val="2"/>
                <w:shd w:val="clear" w:color="auto" w:fill="FFFFFF"/>
              </w:rPr>
              <w:t xml:space="preserve">5.3.3.10. </w:t>
            </w:r>
            <w:r w:rsidRPr="655777AC">
              <w:rPr>
                <w:kern w:val="2"/>
                <w:bdr w:val="none" w:sz="0" w:space="0" w:color="auto" w:frame="1"/>
              </w:rPr>
              <w:t>Susitarimu Šalys neturi teisės keisti procedūroje nurodytos tvarkos ar kitų Sutarties nuostatų, išskyrus</w:t>
            </w:r>
            <w:r w:rsidRPr="655777AC">
              <w:rPr>
                <w:color w:val="000000"/>
                <w:kern w:val="2"/>
                <w:bdr w:val="none" w:sz="0" w:space="0" w:color="auto" w:frame="1"/>
              </w:rPr>
              <w:t>, jei keitimas atliekamas pagal VPĮ nuostatas.</w:t>
            </w:r>
          </w:p>
          <w:p w14:paraId="3486C5A4" w14:textId="41812E05" w:rsidR="00027B83" w:rsidRDefault="00027B83" w:rsidP="0004090C">
            <w:pPr>
              <w:jc w:val="both"/>
              <w:rPr>
                <w:color w:val="4472C4"/>
                <w:kern w:val="2"/>
              </w:rPr>
            </w:pPr>
          </w:p>
        </w:tc>
      </w:tr>
      <w:tr w:rsidR="00027B83" w14:paraId="416725C3" w14:textId="77777777" w:rsidTr="3E03886F">
        <w:trPr>
          <w:trHeight w:val="300"/>
        </w:trPr>
        <w:tc>
          <w:tcPr>
            <w:tcW w:w="4808"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4808" w:type="dxa"/>
          </w:tcPr>
          <w:p w14:paraId="78E037DB" w14:textId="77777777" w:rsidR="00027B83" w:rsidRDefault="6F6E2274" w:rsidP="0004090C">
            <w:pPr>
              <w:jc w:val="both"/>
            </w:pPr>
            <w:r w:rsidRPr="655777AC">
              <w:rPr>
                <w:kern w:val="2"/>
              </w:rPr>
              <w:t>Netaikoma</w:t>
            </w:r>
          </w:p>
          <w:p w14:paraId="3E8448BB" w14:textId="3033A04D" w:rsidR="00027B83" w:rsidRDefault="00027B83" w:rsidP="0004090C">
            <w:pPr>
              <w:jc w:val="both"/>
              <w:rPr>
                <w:color w:val="FF0000"/>
                <w:kern w:val="2"/>
              </w:rPr>
            </w:pPr>
          </w:p>
          <w:p w14:paraId="73E6F5B6" w14:textId="77777777" w:rsidR="00027B83" w:rsidRDefault="00027B83" w:rsidP="0004090C">
            <w:pPr>
              <w:jc w:val="both"/>
              <w:rPr>
                <w:color w:val="FF0000"/>
                <w:kern w:val="2"/>
              </w:rPr>
            </w:pPr>
          </w:p>
          <w:p w14:paraId="7E6D47C4" w14:textId="642F5917" w:rsidR="00027B83" w:rsidRDefault="00027B83" w:rsidP="0004090C">
            <w:pPr>
              <w:jc w:val="both"/>
            </w:pPr>
          </w:p>
        </w:tc>
      </w:tr>
      <w:tr w:rsidR="00027B83" w14:paraId="104529C8" w14:textId="77777777" w:rsidTr="3E03886F">
        <w:trPr>
          <w:trHeight w:val="300"/>
        </w:trPr>
        <w:tc>
          <w:tcPr>
            <w:tcW w:w="4808" w:type="dxa"/>
            <w:gridSpan w:val="2"/>
          </w:tcPr>
          <w:p w14:paraId="2D20718C" w14:textId="149F093C" w:rsidR="00027B83" w:rsidRDefault="000B0897">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4808" w:type="dxa"/>
          </w:tcPr>
          <w:p w14:paraId="50B0DB2E" w14:textId="77777777" w:rsidR="00027B83" w:rsidRDefault="6F6E2274" w:rsidP="0004090C">
            <w:pPr>
              <w:jc w:val="both"/>
            </w:pPr>
            <w:r w:rsidRPr="655777AC">
              <w:rPr>
                <w:kern w:val="2"/>
              </w:rPr>
              <w:t>Netaikoma</w:t>
            </w:r>
          </w:p>
          <w:p w14:paraId="566C354A" w14:textId="19DFFB8A" w:rsidR="00027B83" w:rsidRDefault="00027B83" w:rsidP="0004090C">
            <w:pPr>
              <w:jc w:val="both"/>
            </w:pPr>
          </w:p>
        </w:tc>
      </w:tr>
      <w:tr w:rsidR="00027B83" w14:paraId="67EB98BC" w14:textId="77777777" w:rsidTr="3E03886F">
        <w:trPr>
          <w:trHeight w:val="300"/>
        </w:trPr>
        <w:tc>
          <w:tcPr>
            <w:tcW w:w="4808" w:type="dxa"/>
            <w:gridSpan w:val="2"/>
          </w:tcPr>
          <w:p w14:paraId="4860A596" w14:textId="77777777" w:rsidR="00027B83" w:rsidRDefault="000B0897">
            <w:pPr>
              <w:rPr>
                <w:b/>
                <w:kern w:val="2"/>
                <w:szCs w:val="24"/>
              </w:rPr>
            </w:pPr>
            <w:r>
              <w:rPr>
                <w:b/>
                <w:kern w:val="2"/>
                <w:szCs w:val="24"/>
              </w:rPr>
              <w:t>5.5. Atsiskaitymo su Tiekėju terminas ir tvarka</w:t>
            </w:r>
          </w:p>
        </w:tc>
        <w:tc>
          <w:tcPr>
            <w:tcW w:w="4808" w:type="dxa"/>
          </w:tcPr>
          <w:p w14:paraId="6CDA289E" w14:textId="33AFCE35" w:rsidR="00027B83" w:rsidRDefault="6F6E2274" w:rsidP="0004090C">
            <w:pPr>
              <w:jc w:val="both"/>
              <w:rPr>
                <w:color w:val="000000"/>
                <w:kern w:val="2"/>
                <w:shd w:val="clear" w:color="auto" w:fill="FFFFFF"/>
              </w:rPr>
            </w:pPr>
            <w:r w:rsidRPr="655777AC">
              <w:rPr>
                <w:kern w:val="2"/>
              </w:rPr>
              <w:t xml:space="preserve">Pirkėjas atsiskaito su Tiekėju ne vėliau kaip per </w:t>
            </w:r>
            <w:r w:rsidR="17EDCFE3" w:rsidRPr="655777AC">
              <w:rPr>
                <w:kern w:val="2"/>
              </w:rPr>
              <w:t xml:space="preserve">30 </w:t>
            </w:r>
            <w:r w:rsidRPr="0014680C">
              <w:rPr>
                <w:kern w:val="2"/>
                <w:szCs w:val="24"/>
              </w:rPr>
              <w:t>(</w:t>
            </w:r>
            <w:r w:rsidR="17EDCFE3" w:rsidRPr="655777AC">
              <w:rPr>
                <w:kern w:val="2"/>
              </w:rPr>
              <w:t>trisdešimt</w:t>
            </w:r>
            <w:r w:rsidRPr="0014680C">
              <w:rPr>
                <w:kern w:val="2"/>
                <w:szCs w:val="24"/>
              </w:rPr>
              <w:t xml:space="preserve">) </w:t>
            </w:r>
            <w:r w:rsidR="17EDCFE3" w:rsidRPr="655777AC">
              <w:rPr>
                <w:kern w:val="2"/>
                <w:shd w:val="clear" w:color="auto" w:fill="FFFFFF"/>
              </w:rPr>
              <w:t xml:space="preserve">kalendorinių dienų </w:t>
            </w:r>
            <w:r w:rsidRPr="655777AC">
              <w:rPr>
                <w:kern w:val="2"/>
              </w:rPr>
              <w:t>nuo Sąskaitos gavimo dienos.</w:t>
            </w:r>
          </w:p>
          <w:p w14:paraId="3DD5A613" w14:textId="77777777" w:rsidR="007707DD" w:rsidRDefault="000B0897" w:rsidP="007707DD">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773E1F75" w14:textId="297AB686" w:rsidR="007707DD" w:rsidRPr="007707DD" w:rsidRDefault="007707DD" w:rsidP="007707DD">
            <w:pPr>
              <w:jc w:val="both"/>
              <w:rPr>
                <w:color w:val="000000"/>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už Sutartyje ir jos prieduose nustatyta tvarka suteiktas Paslaugas sumoka </w:t>
            </w:r>
            <w:r>
              <w:rPr>
                <w:color w:val="000000"/>
                <w:kern w:val="2"/>
                <w:szCs w:val="24"/>
                <w:shd w:val="clear" w:color="auto" w:fill="FFFFFF"/>
              </w:rPr>
              <w:t>Tiekėjui</w:t>
            </w:r>
            <w:r w:rsidRPr="007707DD">
              <w:rPr>
                <w:color w:val="000000"/>
                <w:kern w:val="2"/>
                <w:szCs w:val="24"/>
                <w:shd w:val="clear" w:color="auto" w:fill="FFFFFF"/>
              </w:rPr>
              <w:t xml:space="preserv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ir </w:t>
            </w:r>
            <w:r>
              <w:rPr>
                <w:color w:val="000000"/>
                <w:kern w:val="2"/>
                <w:szCs w:val="24"/>
                <w:shd w:val="clear" w:color="auto" w:fill="FFFFFF"/>
              </w:rPr>
              <w:t xml:space="preserve">Tiekėjui </w:t>
            </w:r>
            <w:r w:rsidRPr="007707DD">
              <w:rPr>
                <w:color w:val="000000"/>
                <w:kern w:val="2"/>
                <w:szCs w:val="24"/>
                <w:shd w:val="clear" w:color="auto" w:fill="FFFFFF"/>
              </w:rPr>
              <w:t>per Sąskaitų administravimo bendrąją informacinę sistemą (SABIS) pateikus PVM sąskaitą faktūrą už suteiktas Paslaugas.</w:t>
            </w:r>
          </w:p>
          <w:p w14:paraId="38EC9A63" w14:textId="2E8839E5" w:rsidR="00027B83" w:rsidRDefault="00027B83" w:rsidP="0004090C">
            <w:pPr>
              <w:jc w:val="both"/>
              <w:rPr>
                <w:color w:val="4472C4"/>
                <w:kern w:val="2"/>
                <w:shd w:val="clear" w:color="auto" w:fill="FFFFFF"/>
              </w:rPr>
            </w:pPr>
          </w:p>
        </w:tc>
      </w:tr>
      <w:tr w:rsidR="00027B83" w14:paraId="01CA499D" w14:textId="77777777" w:rsidTr="3E03886F">
        <w:trPr>
          <w:trHeight w:val="300"/>
        </w:trPr>
        <w:tc>
          <w:tcPr>
            <w:tcW w:w="4808" w:type="dxa"/>
            <w:gridSpan w:val="2"/>
          </w:tcPr>
          <w:p w14:paraId="544F5D28" w14:textId="77777777" w:rsidR="00027B83" w:rsidRDefault="000B0897">
            <w:pPr>
              <w:rPr>
                <w:b/>
                <w:kern w:val="2"/>
                <w:szCs w:val="24"/>
              </w:rPr>
            </w:pPr>
            <w:r>
              <w:rPr>
                <w:b/>
                <w:kern w:val="2"/>
                <w:szCs w:val="24"/>
              </w:rPr>
              <w:t>5.6. Avansas</w:t>
            </w:r>
          </w:p>
        </w:tc>
        <w:tc>
          <w:tcPr>
            <w:tcW w:w="4808" w:type="dxa"/>
          </w:tcPr>
          <w:p w14:paraId="69E86C16" w14:textId="70C68082" w:rsidR="00027B83" w:rsidRDefault="6F6E2274" w:rsidP="0004090C">
            <w:pPr>
              <w:jc w:val="both"/>
            </w:pPr>
            <w:r w:rsidRPr="655777AC">
              <w:rPr>
                <w:kern w:val="2"/>
              </w:rPr>
              <w:t>Netaikoma</w:t>
            </w:r>
          </w:p>
          <w:p w14:paraId="508462AC" w14:textId="5E46309E" w:rsidR="00027B83" w:rsidRDefault="00027B83" w:rsidP="0004090C">
            <w:pPr>
              <w:spacing w:line="259" w:lineRule="auto"/>
              <w:jc w:val="both"/>
              <w:rPr>
                <w:color w:val="000000"/>
                <w:kern w:val="2"/>
                <w:shd w:val="clear" w:color="auto" w:fill="FFFFFF"/>
              </w:rPr>
            </w:pPr>
          </w:p>
        </w:tc>
      </w:tr>
      <w:tr w:rsidR="00027B83" w14:paraId="34D2DFF4" w14:textId="77777777" w:rsidTr="3E03886F">
        <w:trPr>
          <w:trHeight w:val="300"/>
        </w:trPr>
        <w:tc>
          <w:tcPr>
            <w:tcW w:w="4808" w:type="dxa"/>
            <w:gridSpan w:val="2"/>
          </w:tcPr>
          <w:p w14:paraId="4876B971" w14:textId="77777777" w:rsidR="00027B83" w:rsidRDefault="000B0897">
            <w:pPr>
              <w:rPr>
                <w:b/>
                <w:kern w:val="2"/>
                <w:szCs w:val="24"/>
              </w:rPr>
            </w:pPr>
            <w:r>
              <w:rPr>
                <w:b/>
                <w:kern w:val="2"/>
                <w:szCs w:val="24"/>
              </w:rPr>
              <w:t>5.7. Avanso užtikrinimas</w:t>
            </w:r>
          </w:p>
        </w:tc>
        <w:tc>
          <w:tcPr>
            <w:tcW w:w="4808" w:type="dxa"/>
          </w:tcPr>
          <w:p w14:paraId="0DB500BE" w14:textId="77777777" w:rsidR="00027B83" w:rsidRDefault="6F6E2274" w:rsidP="0004090C">
            <w:pPr>
              <w:jc w:val="both"/>
            </w:pPr>
            <w:r w:rsidRPr="655777AC">
              <w:rPr>
                <w:kern w:val="2"/>
              </w:rPr>
              <w:t>Netaikoma</w:t>
            </w:r>
          </w:p>
          <w:p w14:paraId="7BF65975" w14:textId="45C4174F" w:rsidR="00027B83" w:rsidRDefault="6F6E2274" w:rsidP="0004090C">
            <w:pPr>
              <w:jc w:val="both"/>
            </w:pPr>
            <w:r w:rsidRPr="655777AC">
              <w:rPr>
                <w:color w:val="000000"/>
                <w:kern w:val="2"/>
                <w:shd w:val="clear" w:color="auto" w:fill="FFFFFF"/>
              </w:rPr>
              <w:t xml:space="preserve"> </w:t>
            </w:r>
          </w:p>
        </w:tc>
      </w:tr>
      <w:tr w:rsidR="00027B83" w14:paraId="5C618994" w14:textId="77777777" w:rsidTr="3E03886F">
        <w:trPr>
          <w:trHeight w:val="300"/>
        </w:trPr>
        <w:tc>
          <w:tcPr>
            <w:tcW w:w="9616" w:type="dxa"/>
            <w:gridSpan w:val="3"/>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3E03886F">
        <w:trPr>
          <w:trHeight w:val="300"/>
        </w:trPr>
        <w:tc>
          <w:tcPr>
            <w:tcW w:w="4808" w:type="dxa"/>
            <w:gridSpan w:val="2"/>
          </w:tcPr>
          <w:p w14:paraId="24E7C81C" w14:textId="77777777" w:rsidR="00027B83" w:rsidRDefault="000B0897">
            <w:pPr>
              <w:rPr>
                <w:b/>
                <w:kern w:val="2"/>
                <w:szCs w:val="24"/>
              </w:rPr>
            </w:pPr>
            <w:r>
              <w:rPr>
                <w:b/>
                <w:kern w:val="2"/>
                <w:szCs w:val="24"/>
              </w:rPr>
              <w:t>6.1. Garantinis terminas</w:t>
            </w:r>
          </w:p>
        </w:tc>
        <w:tc>
          <w:tcPr>
            <w:tcW w:w="4808" w:type="dxa"/>
          </w:tcPr>
          <w:p w14:paraId="415D1F07" w14:textId="58DE147A" w:rsidR="00027B83" w:rsidRDefault="001856EF">
            <w:pPr>
              <w:rPr>
                <w:szCs w:val="24"/>
              </w:rPr>
            </w:pPr>
            <w:r>
              <w:rPr>
                <w:kern w:val="2"/>
                <w:szCs w:val="24"/>
              </w:rPr>
              <w:t>Sutarties 1 priede nustatyti terminai</w:t>
            </w:r>
            <w:r w:rsidRPr="00F2070B">
              <w:rPr>
                <w:kern w:val="2"/>
                <w:szCs w:val="24"/>
              </w:rPr>
              <w:t>.</w:t>
            </w:r>
          </w:p>
          <w:p w14:paraId="2A4317FE" w14:textId="1C1BA536" w:rsidR="001856EF" w:rsidRDefault="001856EF">
            <w:pPr>
              <w:rPr>
                <w:szCs w:val="24"/>
              </w:rPr>
            </w:pPr>
          </w:p>
        </w:tc>
      </w:tr>
      <w:tr w:rsidR="00027B83" w14:paraId="029C51DA" w14:textId="77777777" w:rsidTr="3E03886F">
        <w:trPr>
          <w:trHeight w:val="300"/>
        </w:trPr>
        <w:tc>
          <w:tcPr>
            <w:tcW w:w="4808" w:type="dxa"/>
            <w:gridSpan w:val="2"/>
          </w:tcPr>
          <w:p w14:paraId="66960D83" w14:textId="77777777" w:rsidR="00027B83" w:rsidRDefault="000B0897">
            <w:pPr>
              <w:rPr>
                <w:b/>
                <w:kern w:val="2"/>
                <w:szCs w:val="24"/>
              </w:rPr>
            </w:pPr>
            <w:r>
              <w:rPr>
                <w:b/>
                <w:szCs w:val="24"/>
              </w:rPr>
              <w:t>6.2. Terminas Paslaugų trūkumams pašalinti</w:t>
            </w:r>
          </w:p>
        </w:tc>
        <w:tc>
          <w:tcPr>
            <w:tcW w:w="4808" w:type="dxa"/>
          </w:tcPr>
          <w:p w14:paraId="3DB5CD93" w14:textId="0E60F12A" w:rsidR="00027B83" w:rsidRDefault="00BD179D" w:rsidP="00020F84">
            <w:pPr>
              <w:jc w:val="both"/>
              <w:rPr>
                <w:kern w:val="2"/>
                <w:szCs w:val="24"/>
              </w:rPr>
            </w:pPr>
            <w:r>
              <w:rPr>
                <w:kern w:val="2"/>
                <w:szCs w:val="24"/>
              </w:rPr>
              <w:t>Sutarties 1 priede nustatyti terminai</w:t>
            </w:r>
            <w:r w:rsidR="00F2070B" w:rsidRPr="00F2070B">
              <w:rPr>
                <w:kern w:val="2"/>
                <w:szCs w:val="24"/>
              </w:rPr>
              <w:t>.</w:t>
            </w:r>
          </w:p>
        </w:tc>
      </w:tr>
      <w:tr w:rsidR="00027B83" w14:paraId="79A63541" w14:textId="77777777" w:rsidTr="3E03886F">
        <w:trPr>
          <w:trHeight w:val="300"/>
        </w:trPr>
        <w:tc>
          <w:tcPr>
            <w:tcW w:w="4808"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4808" w:type="dxa"/>
          </w:tcPr>
          <w:p w14:paraId="2CA89371" w14:textId="77777777" w:rsidR="00CD087B" w:rsidRPr="003618BF" w:rsidRDefault="00CD087B" w:rsidP="00CD087B">
            <w:r>
              <w:t xml:space="preserve">6.3.1 </w:t>
            </w:r>
            <w:r w:rsidRPr="003618BF">
              <w:t>Tiekėjas, vykdydamas paslaugų teikimą, privalo rengti</w:t>
            </w:r>
            <w:r>
              <w:t xml:space="preserve"> ir</w:t>
            </w:r>
            <w:r w:rsidRPr="003618BF">
              <w:t xml:space="preserve"> Pirkėjui pateikti šiuos dokumentus:</w:t>
            </w:r>
          </w:p>
          <w:p w14:paraId="5A2D210D" w14:textId="77777777" w:rsidR="00CD087B" w:rsidRPr="00AC0889" w:rsidRDefault="00CD087B" w:rsidP="00CD087B">
            <w:pPr>
              <w:jc w:val="both"/>
              <w:rPr>
                <w:strike/>
              </w:rPr>
            </w:pPr>
            <w:r>
              <w:t>6.3</w:t>
            </w:r>
            <w:r w:rsidRPr="003618BF">
              <w:t>.</w:t>
            </w:r>
            <w:r>
              <w:t>1.1</w:t>
            </w:r>
            <w:r w:rsidRPr="003618BF">
              <w:t xml:space="preserve"> paslaugų teikimo eigos ataskaitas</w:t>
            </w:r>
            <w:r>
              <w:t>;</w:t>
            </w:r>
          </w:p>
          <w:p w14:paraId="025F42E9" w14:textId="75856A85" w:rsidR="00CD087B" w:rsidRDefault="00CD087B" w:rsidP="004A0C1E">
            <w:pPr>
              <w:jc w:val="both"/>
            </w:pPr>
            <w:r w:rsidRPr="003618BF">
              <w:t>6.3.</w:t>
            </w:r>
            <w:r>
              <w:t>1</w:t>
            </w:r>
            <w:r w:rsidRPr="003618BF">
              <w:t>.2. rizikų valdymo priemonių taikymo pagrindimus (pvz., paslaugos atidėjimo</w:t>
            </w:r>
            <w:r>
              <w:t xml:space="preserve"> </w:t>
            </w:r>
            <w:r w:rsidRPr="003618BF">
              <w:t>dokumentai)</w:t>
            </w:r>
            <w:r>
              <w:t>;</w:t>
            </w:r>
          </w:p>
          <w:p w14:paraId="1B9690C8" w14:textId="1A545B18" w:rsidR="00CD087B" w:rsidRDefault="00CD087B" w:rsidP="00CD087B">
            <w:pPr>
              <w:jc w:val="both"/>
            </w:pPr>
            <w:r>
              <w:t>6.3.1.</w:t>
            </w:r>
            <w:r w:rsidR="0089327B">
              <w:t>3</w:t>
            </w:r>
            <w:r>
              <w:t xml:space="preserve">. </w:t>
            </w:r>
            <w:r w:rsidRPr="003618BF">
              <w:t xml:space="preserve">kitą </w:t>
            </w:r>
            <w:r>
              <w:t>P</w:t>
            </w:r>
            <w:r w:rsidRPr="003618BF">
              <w:t>irkėjo nurodytą su paslaugų teikimo kokybiniais rodikliais susijusią informaciją</w:t>
            </w:r>
          </w:p>
          <w:p w14:paraId="7A3CFB9B" w14:textId="77777777" w:rsidR="00CD087B" w:rsidRPr="003618BF" w:rsidRDefault="00CD087B" w:rsidP="00CD087B">
            <w:pPr>
              <w:jc w:val="both"/>
            </w:pPr>
            <w:r>
              <w:t xml:space="preserve">6.3.2. </w:t>
            </w:r>
            <w:r w:rsidRPr="003618BF">
              <w:t>Tiekėjas privalo per 3 (tris) darbo dienas nuo raštiško Pirkėjo prašymo gavimo pateikti visą papildomą informaciją ir/ar dokumentus dėl kokybinių kriterijų įgyvendinimo.</w:t>
            </w:r>
          </w:p>
          <w:p w14:paraId="108D6DEF" w14:textId="77777777" w:rsidR="00CD087B" w:rsidRPr="003618BF" w:rsidRDefault="00CD087B" w:rsidP="00CD087B">
            <w:pPr>
              <w:jc w:val="both"/>
            </w:pPr>
            <w:r w:rsidRPr="003618BF">
              <w:t>6.3.</w:t>
            </w:r>
            <w:r>
              <w:t>3</w:t>
            </w:r>
            <w:r w:rsidRPr="003618BF">
              <w:t>. Nustačius neatitikimus tarp sutartyje numatytų kokybinių kriterijų ir faktiškai teikiamų paslaugų, Pirkėjas raštu nurodo trūkumus ir suteikia Tiekėjui ne daugiau kaip 5 (penkias) darbo dienas jiems ištaisyti.</w:t>
            </w:r>
          </w:p>
          <w:p w14:paraId="1CBF30C9" w14:textId="77777777" w:rsidR="00CD087B" w:rsidRPr="00B52A4B" w:rsidRDefault="00CD087B" w:rsidP="00CD087B">
            <w:pPr>
              <w:tabs>
                <w:tab w:val="left" w:pos="993"/>
              </w:tabs>
              <w:spacing w:line="276" w:lineRule="auto"/>
              <w:jc w:val="both"/>
            </w:pPr>
            <w:r w:rsidRPr="003618BF">
              <w:rPr>
                <w:kern w:val="2"/>
                <w:szCs w:val="24"/>
              </w:rPr>
              <w:t>6.3.</w:t>
            </w:r>
            <w:r>
              <w:t>4</w:t>
            </w:r>
            <w:r w:rsidRPr="003618BF">
              <w:rPr>
                <w:kern w:val="2"/>
                <w:szCs w:val="24"/>
              </w:rPr>
              <w:t xml:space="preserve">. Tiekėjui, pažeidus </w:t>
            </w:r>
            <w:r w:rsidRPr="003618BF">
              <w:rPr>
                <w:szCs w:val="24"/>
              </w:rPr>
              <w:t>Kokybinių kriterijų įgyvendinimo ir tikrinimo tvarką</w:t>
            </w:r>
            <w:r w:rsidRPr="003618BF">
              <w:rPr>
                <w:kern w:val="2"/>
                <w:szCs w:val="24"/>
              </w:rPr>
              <w:t>, taikoma Specialiųjų sąlygų 9.7 punkte numatyta bauda.</w:t>
            </w:r>
          </w:p>
          <w:p w14:paraId="5C105553" w14:textId="37681062" w:rsidR="00027B83" w:rsidRDefault="00027B83">
            <w:pPr>
              <w:rPr>
                <w:kern w:val="2"/>
                <w:szCs w:val="24"/>
              </w:rPr>
            </w:pPr>
          </w:p>
        </w:tc>
      </w:tr>
      <w:tr w:rsidR="00027B83" w14:paraId="143A7F67" w14:textId="77777777" w:rsidTr="3E03886F">
        <w:trPr>
          <w:trHeight w:val="300"/>
        </w:trPr>
        <w:tc>
          <w:tcPr>
            <w:tcW w:w="9616" w:type="dxa"/>
            <w:gridSpan w:val="3"/>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3E03886F">
        <w:trPr>
          <w:trHeight w:val="300"/>
        </w:trPr>
        <w:tc>
          <w:tcPr>
            <w:tcW w:w="4808" w:type="dxa"/>
            <w:gridSpan w:val="2"/>
          </w:tcPr>
          <w:p w14:paraId="23364E4A" w14:textId="7BB23D88" w:rsidR="00027B83" w:rsidRDefault="000B0897">
            <w:pPr>
              <w:rPr>
                <w:b/>
                <w:bCs/>
                <w:kern w:val="2"/>
                <w:szCs w:val="24"/>
              </w:rPr>
            </w:pPr>
            <w:r>
              <w:rPr>
                <w:b/>
                <w:bCs/>
                <w:kern w:val="2"/>
                <w:szCs w:val="24"/>
              </w:rPr>
              <w:lastRenderedPageBreak/>
              <w:t>7.1. Sutarties vykdymui pasitelkiami subtiekėjai</w:t>
            </w:r>
          </w:p>
        </w:tc>
        <w:tc>
          <w:tcPr>
            <w:tcW w:w="4808" w:type="dxa"/>
          </w:tcPr>
          <w:p w14:paraId="75662560" w14:textId="7FEF958B" w:rsidR="00027B83" w:rsidRDefault="000B0897">
            <w:pPr>
              <w:rPr>
                <w:kern w:val="2"/>
                <w:szCs w:val="24"/>
              </w:rPr>
            </w:pPr>
            <w:r>
              <w:rPr>
                <w:kern w:val="2"/>
                <w:szCs w:val="24"/>
              </w:rPr>
              <w:t>Sutarties vykdymui subtiekėjai nepasitelkiami.</w:t>
            </w:r>
          </w:p>
          <w:p w14:paraId="6AB4D26D" w14:textId="77777777" w:rsidR="00027B83" w:rsidRDefault="00027B83">
            <w:pPr>
              <w:rPr>
                <w:kern w:val="2"/>
                <w:szCs w:val="24"/>
              </w:rPr>
            </w:pPr>
          </w:p>
          <w:p w14:paraId="35F997DC" w14:textId="77777777" w:rsidR="00027B83" w:rsidRPr="0014680C" w:rsidRDefault="000B0897">
            <w:pPr>
              <w:rPr>
                <w:color w:val="9CC2E5" w:themeColor="accent5" w:themeTint="99"/>
                <w:kern w:val="2"/>
                <w:szCs w:val="24"/>
              </w:rPr>
            </w:pPr>
            <w:r w:rsidRPr="0014680C">
              <w:rPr>
                <w:color w:val="9CC2E5" w:themeColor="accent5" w:themeTint="99"/>
                <w:kern w:val="2"/>
                <w:szCs w:val="24"/>
              </w:rPr>
              <w:t>arba</w:t>
            </w:r>
          </w:p>
          <w:p w14:paraId="43439ADA" w14:textId="77777777" w:rsidR="00027B83" w:rsidRDefault="00027B83">
            <w:pPr>
              <w:rPr>
                <w:kern w:val="2"/>
                <w:szCs w:val="24"/>
              </w:rPr>
            </w:pPr>
          </w:p>
          <w:p w14:paraId="1398856C" w14:textId="7CCCD156" w:rsidR="00027B83" w:rsidRDefault="000B0897">
            <w:pPr>
              <w:rPr>
                <w:b/>
                <w:kern w:val="2"/>
                <w:szCs w:val="24"/>
              </w:rPr>
            </w:pPr>
            <w:r>
              <w:rPr>
                <w:kern w:val="2"/>
                <w:szCs w:val="24"/>
              </w:rPr>
              <w:t xml:space="preserve">Sutarties vykdymui pasitelkiami subtiekėjai yra nurodyti Sutarties priede Nr. </w:t>
            </w:r>
            <w:r w:rsidR="00F2070B">
              <w:rPr>
                <w:kern w:val="2"/>
                <w:szCs w:val="24"/>
              </w:rPr>
              <w:t>3</w:t>
            </w:r>
            <w:r w:rsidRPr="001A2676">
              <w:rPr>
                <w:kern w:val="2"/>
                <w:szCs w:val="24"/>
              </w:rPr>
              <w:t xml:space="preserve"> „</w:t>
            </w:r>
            <w:r>
              <w:rPr>
                <w:kern w:val="2"/>
                <w:szCs w:val="24"/>
              </w:rPr>
              <w:t>Sutarties vykdymui pasitelkiami subtiekėjai“</w:t>
            </w:r>
          </w:p>
        </w:tc>
      </w:tr>
      <w:tr w:rsidR="00027B83" w14:paraId="56CDBDB5" w14:textId="77777777" w:rsidTr="3E03886F">
        <w:trPr>
          <w:trHeight w:val="300"/>
        </w:trPr>
        <w:tc>
          <w:tcPr>
            <w:tcW w:w="9616" w:type="dxa"/>
            <w:gridSpan w:val="3"/>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3E03886F">
        <w:trPr>
          <w:trHeight w:val="300"/>
        </w:trPr>
        <w:tc>
          <w:tcPr>
            <w:tcW w:w="4808"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4808" w:type="dxa"/>
          </w:tcPr>
          <w:p w14:paraId="76BCF25F" w14:textId="49324D34" w:rsidR="00027B83" w:rsidRPr="00AB579E" w:rsidRDefault="000B0897">
            <w:pPr>
              <w:rPr>
                <w:kern w:val="2"/>
                <w:szCs w:val="24"/>
              </w:rPr>
            </w:pPr>
            <w:r>
              <w:rPr>
                <w:kern w:val="2"/>
                <w:szCs w:val="24"/>
              </w:rPr>
              <w:t xml:space="preserve">Prievolių pagal Sutartį įvykdymas </w:t>
            </w:r>
            <w:r w:rsidRPr="00AB579E">
              <w:rPr>
                <w:kern w:val="2"/>
                <w:szCs w:val="24"/>
              </w:rPr>
              <w:t>užtikrinamas:</w:t>
            </w:r>
          </w:p>
          <w:p w14:paraId="49AB15C8" w14:textId="77777777" w:rsidR="00027B83" w:rsidRPr="00AB579E" w:rsidRDefault="000B0897">
            <w:pPr>
              <w:rPr>
                <w:kern w:val="2"/>
                <w:szCs w:val="24"/>
              </w:rPr>
            </w:pPr>
            <w:r w:rsidRPr="00AB579E">
              <w:rPr>
                <w:kern w:val="2"/>
                <w:szCs w:val="24"/>
              </w:rPr>
              <w:t>Netesybomis (delspinigiais, bauda);</w:t>
            </w:r>
          </w:p>
          <w:p w14:paraId="34416085" w14:textId="77777777" w:rsidR="00414646" w:rsidRPr="00414646" w:rsidRDefault="00414646" w:rsidP="00414646">
            <w:pPr>
              <w:rPr>
                <w:kern w:val="2"/>
                <w:szCs w:val="24"/>
              </w:rPr>
            </w:pPr>
            <w:r w:rsidRPr="00414646">
              <w:rPr>
                <w:kern w:val="2"/>
                <w:szCs w:val="24"/>
              </w:rPr>
              <w:t>Pirmo pareikalavimo banko garantija arba;</w:t>
            </w:r>
          </w:p>
          <w:p w14:paraId="4B209593" w14:textId="77777777" w:rsidR="00414646" w:rsidRPr="00414646" w:rsidRDefault="00414646" w:rsidP="00414646">
            <w:pPr>
              <w:rPr>
                <w:kern w:val="2"/>
                <w:szCs w:val="24"/>
              </w:rPr>
            </w:pPr>
            <w:r w:rsidRPr="00414646">
              <w:rPr>
                <w:kern w:val="2"/>
                <w:szCs w:val="24"/>
              </w:rPr>
              <w:t xml:space="preserve">Draudimo bendrovės laidavimo draudimas arba </w:t>
            </w:r>
          </w:p>
          <w:p w14:paraId="7E80913C" w14:textId="3C16F847" w:rsidR="00027B83" w:rsidRDefault="00414646" w:rsidP="00414646">
            <w:pPr>
              <w:rPr>
                <w:kern w:val="2"/>
                <w:szCs w:val="24"/>
              </w:rPr>
            </w:pPr>
            <w:r w:rsidRPr="00414646">
              <w:rPr>
                <w:kern w:val="2"/>
                <w:szCs w:val="24"/>
              </w:rPr>
              <w:t>Depozito sumokėjimu į Pirkėjo atsiskaitomąją sąskaitą.</w:t>
            </w:r>
          </w:p>
        </w:tc>
      </w:tr>
      <w:tr w:rsidR="00320C52" w14:paraId="00EE7F74" w14:textId="77777777" w:rsidTr="3E03886F">
        <w:trPr>
          <w:trHeight w:val="300"/>
        </w:trPr>
        <w:tc>
          <w:tcPr>
            <w:tcW w:w="4808" w:type="dxa"/>
            <w:gridSpan w:val="2"/>
          </w:tcPr>
          <w:p w14:paraId="24F8F716" w14:textId="77777777" w:rsidR="00320C52" w:rsidRDefault="00320C52" w:rsidP="00320C52">
            <w:pPr>
              <w:rPr>
                <w:b/>
                <w:kern w:val="2"/>
                <w:szCs w:val="24"/>
              </w:rPr>
            </w:pPr>
            <w:r>
              <w:rPr>
                <w:b/>
                <w:kern w:val="2"/>
                <w:szCs w:val="24"/>
              </w:rPr>
              <w:t>8.2 Sutarties įvykdymo užtikrinimo galiojimo terminas</w:t>
            </w:r>
          </w:p>
        </w:tc>
        <w:tc>
          <w:tcPr>
            <w:tcW w:w="4808" w:type="dxa"/>
          </w:tcPr>
          <w:p w14:paraId="002BF7AB" w14:textId="77777777" w:rsidR="00320C52" w:rsidRDefault="00320C52" w:rsidP="00320C52">
            <w:pPr>
              <w:jc w:val="both"/>
              <w:rPr>
                <w:kern w:val="2"/>
              </w:rPr>
            </w:pPr>
            <w:r w:rsidRPr="4A7B4AE9">
              <w:rPr>
                <w:kern w:val="2"/>
              </w:rPr>
              <w:t>Sutarties įvykdymo užtikrinimo galiojimo terminas turi būti ne trumpesnis nei Sutarties galiojimo terminas.</w:t>
            </w:r>
          </w:p>
          <w:p w14:paraId="49273A25" w14:textId="06530E71" w:rsidR="00320C52" w:rsidRDefault="00320C52" w:rsidP="00320C52">
            <w:pPr>
              <w:rPr>
                <w:kern w:val="2"/>
                <w:szCs w:val="24"/>
              </w:rPr>
            </w:pPr>
          </w:p>
        </w:tc>
      </w:tr>
      <w:tr w:rsidR="00320C52" w14:paraId="22BAE69C" w14:textId="77777777" w:rsidTr="3E03886F">
        <w:trPr>
          <w:trHeight w:val="300"/>
        </w:trPr>
        <w:tc>
          <w:tcPr>
            <w:tcW w:w="4808" w:type="dxa"/>
            <w:gridSpan w:val="2"/>
          </w:tcPr>
          <w:p w14:paraId="589C28BB" w14:textId="77777777" w:rsidR="00320C52" w:rsidRDefault="00320C52" w:rsidP="00320C52">
            <w:pPr>
              <w:rPr>
                <w:b/>
                <w:kern w:val="2"/>
                <w:szCs w:val="24"/>
              </w:rPr>
            </w:pPr>
            <w:r>
              <w:rPr>
                <w:b/>
                <w:kern w:val="2"/>
                <w:szCs w:val="24"/>
              </w:rPr>
              <w:t>8.3. Sutarties įvykdymo užtikrinimo pateikimas</w:t>
            </w:r>
          </w:p>
        </w:tc>
        <w:tc>
          <w:tcPr>
            <w:tcW w:w="4808" w:type="dxa"/>
          </w:tcPr>
          <w:p w14:paraId="196DC212" w14:textId="2FF99F80" w:rsidR="00320C52" w:rsidRDefault="00320C52" w:rsidP="00320C52">
            <w:pPr>
              <w:rPr>
                <w:szCs w:val="24"/>
              </w:rPr>
            </w:pPr>
            <w:r w:rsidRPr="4A7B4AE9">
              <w:rPr>
                <w:kern w:val="2"/>
                <w:shd w:val="clear" w:color="auto" w:fill="FFFFFF"/>
              </w:rPr>
              <w:t>Tiekėjas ne vėliau kaip per 10 (dešimt) darbo dienų) nuo Sutarties pasirašymo dienos turi pateikti Pirkėjui 15</w:t>
            </w:r>
            <w:r w:rsidRPr="4A7B4AE9">
              <w:rPr>
                <w:kern w:val="2"/>
              </w:rPr>
              <w:t xml:space="preserve">% </w:t>
            </w:r>
            <w:r w:rsidRPr="4A7B4AE9">
              <w:rPr>
                <w:kern w:val="2"/>
                <w:shd w:val="clear" w:color="auto" w:fill="FFFFFF"/>
              </w:rPr>
              <w:t>nuo Pradinės Sutarties vertės,</w:t>
            </w:r>
            <w:r w:rsidRPr="4A7B4AE9">
              <w:rPr>
                <w:kern w:val="2"/>
              </w:rPr>
              <w:t xml:space="preserve"> </w:t>
            </w:r>
            <w:r w:rsidRPr="4A7B4AE9">
              <w:rPr>
                <w:kern w:val="2"/>
                <w:shd w:val="clear" w:color="auto" w:fill="FFFFFF"/>
              </w:rPr>
              <w:t xml:space="preserve">nurodytos Specialiųjų sąlygų 5.2 punkte </w:t>
            </w:r>
            <w:r w:rsidRPr="4A7B4AE9">
              <w:t>pirmo pareikalavimo banko garantiją arba d</w:t>
            </w:r>
            <w:r w:rsidRPr="4A7B4AE9">
              <w:rPr>
                <w:kern w:val="2"/>
                <w:shd w:val="clear" w:color="auto" w:fill="FFFFFF"/>
              </w:rPr>
              <w:t>raudimo bendrovės laidavimo draudimą</w:t>
            </w:r>
            <w:r w:rsidRPr="4A7B4AE9">
              <w:rPr>
                <w:kern w:val="2"/>
              </w:rPr>
              <w:t xml:space="preserve"> </w:t>
            </w:r>
            <w:r w:rsidRPr="4A7B4AE9">
              <w:rPr>
                <w:kern w:val="2"/>
                <w:shd w:val="clear" w:color="auto" w:fill="FFFFFF"/>
              </w:rPr>
              <w:t xml:space="preserve">arba </w:t>
            </w:r>
            <w:r w:rsidRPr="4A7B4AE9">
              <w:rPr>
                <w:color w:val="000000" w:themeColor="text1"/>
              </w:rPr>
              <w:t xml:space="preserve">sumokėti depozitą </w:t>
            </w:r>
            <w:r w:rsidRPr="4A7B4AE9">
              <w:t>į Pirkėjo atsiskaitomąją sąskaitą, atitinkančius Bendrųjų sąlygų 10 skyriaus reikalavimus. Esant poreikiui, gavus Tiekėjo prašymą, šis terminas gali būti pratęstas Šalių suderintam terminui.</w:t>
            </w:r>
          </w:p>
        </w:tc>
      </w:tr>
      <w:tr w:rsidR="00027B83" w14:paraId="3121CA65" w14:textId="77777777" w:rsidTr="3E03886F">
        <w:trPr>
          <w:trHeight w:val="300"/>
        </w:trPr>
        <w:tc>
          <w:tcPr>
            <w:tcW w:w="9616" w:type="dxa"/>
            <w:gridSpan w:val="3"/>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3E03886F">
        <w:trPr>
          <w:trHeight w:val="300"/>
        </w:trPr>
        <w:tc>
          <w:tcPr>
            <w:tcW w:w="4808"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4808" w:type="dxa"/>
          </w:tcPr>
          <w:p w14:paraId="784E480D" w14:textId="5C7011AD" w:rsidR="00027B83" w:rsidRPr="00877AF9" w:rsidRDefault="6F6E2274" w:rsidP="0004090C">
            <w:pPr>
              <w:jc w:val="both"/>
            </w:pPr>
            <w:r w:rsidRPr="655777AC">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rsidTr="3E03886F">
        <w:trPr>
          <w:trHeight w:val="300"/>
        </w:trPr>
        <w:tc>
          <w:tcPr>
            <w:tcW w:w="4808" w:type="dxa"/>
            <w:gridSpan w:val="2"/>
          </w:tcPr>
          <w:p w14:paraId="21033E05" w14:textId="77777777" w:rsidR="00027B83" w:rsidRDefault="000B0897">
            <w:pPr>
              <w:rPr>
                <w:b/>
                <w:kern w:val="2"/>
                <w:szCs w:val="24"/>
              </w:rPr>
            </w:pPr>
            <w:r>
              <w:rPr>
                <w:b/>
                <w:szCs w:val="24"/>
              </w:rPr>
              <w:t>9.2. Tiekėjui taikomos netesybos</w:t>
            </w:r>
          </w:p>
        </w:tc>
        <w:tc>
          <w:tcPr>
            <w:tcW w:w="4808" w:type="dxa"/>
          </w:tcPr>
          <w:p w14:paraId="006A0368" w14:textId="1C9493D2" w:rsidR="00027B83" w:rsidRPr="00877AF9" w:rsidRDefault="6F6E2274" w:rsidP="0004090C">
            <w:pPr>
              <w:jc w:val="both"/>
            </w:pPr>
            <w:r w:rsidRPr="655777AC">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5A9A2A" w14:textId="22DB24DA" w:rsidR="00027B83" w:rsidRPr="00877AF9" w:rsidRDefault="6F6E2274" w:rsidP="0004090C">
            <w:pPr>
              <w:jc w:val="both"/>
              <w:rPr>
                <w:b/>
                <w:bCs/>
              </w:rPr>
            </w:pPr>
            <w:r w:rsidRPr="655777AC">
              <w:rPr>
                <w:kern w:val="2"/>
              </w:rPr>
              <w:lastRenderedPageBreak/>
              <w:t xml:space="preserve">9.2.2. Tiekėjas privalo sumokėti Pirkėjui netesybas per </w:t>
            </w:r>
            <w:r w:rsidR="2DB93C5C" w:rsidRPr="655777AC">
              <w:rPr>
                <w:kern w:val="2"/>
              </w:rPr>
              <w:t>30</w:t>
            </w:r>
            <w:r w:rsidRPr="00877AF9">
              <w:rPr>
                <w:kern w:val="2"/>
                <w:szCs w:val="24"/>
              </w:rPr>
              <w:t xml:space="preserve"> </w:t>
            </w:r>
            <w:r w:rsidR="2DB93C5C" w:rsidRPr="655777AC">
              <w:rPr>
                <w:kern w:val="2"/>
              </w:rPr>
              <w:t xml:space="preserve">(trisdešimt) </w:t>
            </w:r>
            <w:r w:rsidRPr="655777AC">
              <w:rPr>
                <w:kern w:val="2"/>
              </w:rPr>
              <w:t xml:space="preserve">dienų nuo Pirkėjo pareikalavimo, jeigu netesybų suma nėra </w:t>
            </w:r>
            <w:r w:rsidRPr="655777AC">
              <w:t>išskaitoma iš Tiekėjui mokėtinos sumos.</w:t>
            </w:r>
          </w:p>
          <w:p w14:paraId="5D4A7DE1" w14:textId="3D2CECC2" w:rsidR="00027B83" w:rsidRPr="00877AF9" w:rsidRDefault="00027B83" w:rsidP="0004090C">
            <w:pPr>
              <w:jc w:val="both"/>
            </w:pPr>
          </w:p>
          <w:p w14:paraId="5ED3B652" w14:textId="1EA88F2C" w:rsidR="00027B83" w:rsidRPr="00877AF9" w:rsidRDefault="4B25D67A" w:rsidP="0004090C">
            <w:pPr>
              <w:jc w:val="both"/>
              <w:rPr>
                <w:szCs w:val="24"/>
                <w:lang w:val="lt"/>
              </w:rPr>
            </w:pPr>
            <w:r w:rsidRPr="655777AC">
              <w:rPr>
                <w:color w:val="000000" w:themeColor="text1"/>
                <w:szCs w:val="24"/>
                <w:lang w:val="lt"/>
              </w:rPr>
              <w:t xml:space="preserve">9.2.3. Jeigu Tiekėjas vėluoja grąžinti dėl Tiekėjui mokėtinos sumos sumažinimo susidariusią </w:t>
            </w:r>
            <w:r w:rsidRPr="655777AC">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69A90C91" w:rsidR="00027B83" w:rsidRPr="00877AF9" w:rsidRDefault="00027B83" w:rsidP="0004090C">
            <w:pPr>
              <w:jc w:val="both"/>
              <w:rPr>
                <w:kern w:val="2"/>
              </w:rPr>
            </w:pPr>
          </w:p>
        </w:tc>
      </w:tr>
      <w:tr w:rsidR="00027B83" w14:paraId="535564A9" w14:textId="77777777" w:rsidTr="3E03886F">
        <w:trPr>
          <w:trHeight w:val="300"/>
        </w:trPr>
        <w:tc>
          <w:tcPr>
            <w:tcW w:w="4808"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4808" w:type="dxa"/>
          </w:tcPr>
          <w:p w14:paraId="66E6C64E" w14:textId="08024FC9" w:rsidR="00027B83" w:rsidRDefault="6F6E2274" w:rsidP="0004090C">
            <w:pPr>
              <w:jc w:val="both"/>
            </w:pPr>
            <w:r w:rsidRPr="655777AC">
              <w:rPr>
                <w:kern w:val="2"/>
              </w:rPr>
              <w:t xml:space="preserve">9.3.1. Nutraukus Sutartį dėl esminio Sutarties pažeidimo, nustatyto Sutarties Specialiosiose sąlygose, mokama </w:t>
            </w:r>
            <w:r w:rsidR="3972C512" w:rsidRPr="655777AC">
              <w:rPr>
                <w:kern w:val="2"/>
              </w:rPr>
              <w:t>10</w:t>
            </w:r>
            <w:r w:rsidR="2DB93C5C">
              <w:rPr>
                <w:kern w:val="2"/>
                <w:szCs w:val="24"/>
              </w:rPr>
              <w:t xml:space="preserve"> (</w:t>
            </w:r>
            <w:r w:rsidR="3972C512" w:rsidRPr="655777AC">
              <w:rPr>
                <w:kern w:val="2"/>
              </w:rPr>
              <w:t>dešimties</w:t>
            </w:r>
            <w:r w:rsidR="2DB93C5C">
              <w:rPr>
                <w:kern w:val="2"/>
                <w:szCs w:val="24"/>
              </w:rPr>
              <w:t>)</w:t>
            </w:r>
            <w:r w:rsidRPr="655777AC">
              <w:rPr>
                <w:kern w:val="2"/>
              </w:rPr>
              <w:t xml:space="preserve"> procentų dydžio bauda nuo Pradinės Sutarties vertės, nurodytos Specialiųjų sąlygų 5.2 punkte.</w:t>
            </w:r>
          </w:p>
          <w:p w14:paraId="16FCA687" w14:textId="4C81C49B" w:rsidR="00CC4C6D" w:rsidRPr="00D3732C" w:rsidRDefault="00CC4C6D" w:rsidP="00CC4C6D">
            <w:pPr>
              <w:jc w:val="both"/>
              <w:rPr>
                <w:szCs w:val="24"/>
              </w:rPr>
            </w:pPr>
            <w:r w:rsidRPr="00D3732C">
              <w:rPr>
                <w:szCs w:val="24"/>
              </w:rPr>
              <w:t xml:space="preserve">9.3.2. Nepagrįstai nutraukus Sutarties vykdymą ne Sutartyje nustatyta tvarka, mokama </w:t>
            </w:r>
            <w:r w:rsidRPr="00D3732C">
              <w:rPr>
                <w:b/>
                <w:bCs/>
                <w:szCs w:val="24"/>
              </w:rPr>
              <w:t>1</w:t>
            </w:r>
            <w:r>
              <w:rPr>
                <w:b/>
                <w:bCs/>
                <w:szCs w:val="24"/>
              </w:rPr>
              <w:t>0</w:t>
            </w:r>
            <w:r w:rsidRPr="00D3732C">
              <w:rPr>
                <w:b/>
                <w:bCs/>
                <w:szCs w:val="24"/>
              </w:rPr>
              <w:t xml:space="preserve"> (</w:t>
            </w:r>
            <w:r>
              <w:rPr>
                <w:b/>
                <w:bCs/>
                <w:szCs w:val="24"/>
              </w:rPr>
              <w:t>dešimt</w:t>
            </w:r>
            <w:r w:rsidRPr="00D3732C">
              <w:rPr>
                <w:b/>
                <w:bCs/>
                <w:szCs w:val="24"/>
              </w:rPr>
              <w:t>)</w:t>
            </w:r>
            <w:r w:rsidRPr="00D3732C">
              <w:rPr>
                <w:szCs w:val="24"/>
              </w:rPr>
              <w:t xml:space="preserve"> procentų dydžio bauda nuo Pradinės Sutarties vertės be PVM, nurodytos Specialiųjų sąlygų 5.2 punkte.</w:t>
            </w:r>
          </w:p>
          <w:p w14:paraId="3E529C11" w14:textId="77777777" w:rsidR="00027B83" w:rsidRDefault="00027B83" w:rsidP="0004090C">
            <w:pPr>
              <w:jc w:val="both"/>
            </w:pPr>
          </w:p>
          <w:p w14:paraId="54EE418B" w14:textId="1501C246" w:rsidR="00027B83" w:rsidRDefault="00027B83" w:rsidP="0004090C">
            <w:pPr>
              <w:jc w:val="both"/>
            </w:pPr>
          </w:p>
        </w:tc>
      </w:tr>
      <w:tr w:rsidR="00027B83" w14:paraId="0DE13579" w14:textId="77777777" w:rsidTr="00582EF7">
        <w:trPr>
          <w:trHeight w:val="1511"/>
        </w:trPr>
        <w:tc>
          <w:tcPr>
            <w:tcW w:w="4808"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4808" w:type="dxa"/>
          </w:tcPr>
          <w:p w14:paraId="1456C8D1" w14:textId="483BAD04" w:rsidR="00027B83" w:rsidRDefault="00325F99">
            <w:pPr>
              <w:rPr>
                <w:kern w:val="2"/>
                <w:szCs w:val="24"/>
              </w:rPr>
            </w:pPr>
            <w:r w:rsidRPr="4A7B4AE9">
              <w:rPr>
                <w:kern w:val="2"/>
              </w:rPr>
              <w:t>Už kiekvieną pažeidimo atvejį 1 000 Eur.</w:t>
            </w:r>
          </w:p>
          <w:p w14:paraId="4970F7DA" w14:textId="7F86AF53" w:rsidR="00027B83" w:rsidRDefault="00027B83">
            <w:pPr>
              <w:rPr>
                <w:kern w:val="2"/>
                <w:szCs w:val="24"/>
              </w:rPr>
            </w:pPr>
          </w:p>
        </w:tc>
      </w:tr>
      <w:tr w:rsidR="005E372F" w14:paraId="335834C7" w14:textId="77777777" w:rsidTr="3E03886F">
        <w:trPr>
          <w:trHeight w:val="300"/>
        </w:trPr>
        <w:tc>
          <w:tcPr>
            <w:tcW w:w="4808" w:type="dxa"/>
            <w:gridSpan w:val="2"/>
          </w:tcPr>
          <w:p w14:paraId="13CD1D2E" w14:textId="77777777" w:rsidR="005E372F" w:rsidRDefault="005E372F" w:rsidP="005E372F">
            <w:pPr>
              <w:rPr>
                <w:b/>
                <w:kern w:val="2"/>
                <w:szCs w:val="24"/>
              </w:rPr>
            </w:pPr>
            <w:r>
              <w:rPr>
                <w:b/>
                <w:kern w:val="2"/>
                <w:szCs w:val="24"/>
              </w:rPr>
              <w:t>9.5. Tiekėjui taikomos baudos dėl aplinkosauginių ir (arba) socialinių kriterijų nesilaikymo</w:t>
            </w:r>
          </w:p>
        </w:tc>
        <w:tc>
          <w:tcPr>
            <w:tcW w:w="4808" w:type="dxa"/>
          </w:tcPr>
          <w:p w14:paraId="4C8C0993" w14:textId="02269EF6" w:rsidR="005E372F" w:rsidRDefault="005E372F" w:rsidP="005E372F">
            <w:pPr>
              <w:rPr>
                <w:color w:val="4472C4"/>
                <w:kern w:val="2"/>
                <w:szCs w:val="24"/>
              </w:rPr>
            </w:pPr>
            <w:r w:rsidRPr="4A7B4AE9">
              <w:rPr>
                <w:kern w:val="2"/>
              </w:rPr>
              <w:t>Už kiekvieną pažeidimo atvejį 1</w:t>
            </w:r>
            <w:r>
              <w:rPr>
                <w:kern w:val="2"/>
              </w:rPr>
              <w:t>0</w:t>
            </w:r>
            <w:r w:rsidRPr="4A7B4AE9">
              <w:rPr>
                <w:kern w:val="2"/>
              </w:rPr>
              <w:t>0 000 Eur.</w:t>
            </w:r>
          </w:p>
        </w:tc>
      </w:tr>
      <w:tr w:rsidR="005E372F" w14:paraId="5CB34632" w14:textId="77777777" w:rsidTr="3E03886F">
        <w:trPr>
          <w:trHeight w:val="300"/>
        </w:trPr>
        <w:tc>
          <w:tcPr>
            <w:tcW w:w="4808" w:type="dxa"/>
            <w:gridSpan w:val="2"/>
          </w:tcPr>
          <w:p w14:paraId="59ED911B" w14:textId="77777777" w:rsidR="005E372F" w:rsidRDefault="005E372F" w:rsidP="005E372F">
            <w:pPr>
              <w:rPr>
                <w:b/>
                <w:kern w:val="2"/>
                <w:szCs w:val="24"/>
              </w:rPr>
            </w:pPr>
            <w:r>
              <w:rPr>
                <w:b/>
                <w:kern w:val="2"/>
                <w:szCs w:val="24"/>
              </w:rPr>
              <w:t>9.6. Tiekėjui / Pirkėjui taikoma bauda dėl konfidencialumo reikalavimų nesilaikymo</w:t>
            </w:r>
          </w:p>
        </w:tc>
        <w:tc>
          <w:tcPr>
            <w:tcW w:w="4808" w:type="dxa"/>
          </w:tcPr>
          <w:p w14:paraId="3551571D" w14:textId="77777777" w:rsidR="005E372F" w:rsidRDefault="005E372F" w:rsidP="005E372F">
            <w:pPr>
              <w:jc w:val="both"/>
            </w:pPr>
            <w:r w:rsidRPr="4A7B4AE9">
              <w:rPr>
                <w:kern w:val="2"/>
              </w:rPr>
              <w:t xml:space="preserve">Už kiekvieną pažeidimo atvejį </w:t>
            </w:r>
            <w:r>
              <w:rPr>
                <w:kern w:val="2"/>
              </w:rPr>
              <w:t>10</w:t>
            </w:r>
            <w:r w:rsidRPr="4A7B4AE9">
              <w:rPr>
                <w:kern w:val="2"/>
              </w:rPr>
              <w:t>0 000 Eur.</w:t>
            </w:r>
          </w:p>
          <w:p w14:paraId="32D97D93" w14:textId="58106CA7" w:rsidR="005E372F" w:rsidRDefault="005E372F" w:rsidP="005E372F">
            <w:pPr>
              <w:rPr>
                <w:color w:val="4472C4"/>
                <w:kern w:val="2"/>
                <w:szCs w:val="24"/>
              </w:rPr>
            </w:pPr>
          </w:p>
        </w:tc>
      </w:tr>
      <w:tr w:rsidR="00027B83" w14:paraId="2F664C56" w14:textId="77777777" w:rsidTr="3E03886F">
        <w:trPr>
          <w:trHeight w:val="300"/>
        </w:trPr>
        <w:tc>
          <w:tcPr>
            <w:tcW w:w="4808"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4808" w:type="dxa"/>
          </w:tcPr>
          <w:p w14:paraId="003FECA6" w14:textId="1462F4EC" w:rsidR="00027B83" w:rsidRDefault="000667C2">
            <w:pPr>
              <w:rPr>
                <w:color w:val="4472C4"/>
                <w:kern w:val="2"/>
                <w:szCs w:val="24"/>
              </w:rPr>
            </w:pPr>
            <w:r>
              <w:t>2</w:t>
            </w:r>
            <w:r w:rsidR="4C954279">
              <w:t xml:space="preserve"> 000 (trys tūkstančiai) Eur už kiekvieną pirkimo dokumentuose nustatytų kokybinių kriterijų neatitikim</w:t>
            </w:r>
            <w:r w:rsidR="00D133E9">
              <w:t>o atvejį</w:t>
            </w:r>
            <w:r w:rsidR="4C954279">
              <w:t xml:space="preserve"> ir atlygina dėl to Pirkėjo patirtus ar atsiradusius tiesioginius nuostolius, kiek jų nepadengia bauda. </w:t>
            </w:r>
          </w:p>
        </w:tc>
      </w:tr>
      <w:tr w:rsidR="00E00C5F" w14:paraId="0058BAA4" w14:textId="77777777" w:rsidTr="3E03886F">
        <w:trPr>
          <w:trHeight w:val="1560"/>
        </w:trPr>
        <w:tc>
          <w:tcPr>
            <w:tcW w:w="4808" w:type="dxa"/>
            <w:gridSpan w:val="2"/>
            <w:tcBorders>
              <w:top w:val="single" w:sz="4" w:space="0" w:color="auto"/>
              <w:left w:val="single" w:sz="4" w:space="0" w:color="auto"/>
              <w:bottom w:val="single" w:sz="4" w:space="0" w:color="auto"/>
              <w:right w:val="single" w:sz="4" w:space="0" w:color="auto"/>
            </w:tcBorders>
          </w:tcPr>
          <w:p w14:paraId="028B4348" w14:textId="77777777" w:rsidR="00E00C5F" w:rsidRDefault="00E00C5F" w:rsidP="00E00C5F">
            <w:pPr>
              <w:rPr>
                <w:b/>
                <w:kern w:val="2"/>
                <w:szCs w:val="24"/>
              </w:rPr>
            </w:pPr>
            <w:r>
              <w:rPr>
                <w:b/>
                <w:kern w:val="2"/>
                <w:szCs w:val="24"/>
              </w:rPr>
              <w:t xml:space="preserve">9.8. Tiekėjui taikomos netesybos dėl Sutarties įvykdymo užtikrinimo </w:t>
            </w:r>
            <w:r>
              <w:rPr>
                <w:b/>
                <w:bCs/>
                <w:szCs w:val="24"/>
              </w:rPr>
              <w:t>nepratęsimo</w:t>
            </w:r>
          </w:p>
        </w:tc>
        <w:tc>
          <w:tcPr>
            <w:tcW w:w="4808" w:type="dxa"/>
            <w:tcBorders>
              <w:top w:val="single" w:sz="4" w:space="0" w:color="auto"/>
              <w:left w:val="single" w:sz="4" w:space="0" w:color="auto"/>
              <w:bottom w:val="single" w:sz="4" w:space="0" w:color="auto"/>
              <w:right w:val="single" w:sz="4" w:space="0" w:color="auto"/>
            </w:tcBorders>
          </w:tcPr>
          <w:p w14:paraId="59E34EF4" w14:textId="4D0EAECF" w:rsidR="00E00C5F" w:rsidRDefault="00E00C5F" w:rsidP="00E00C5F">
            <w:pPr>
              <w:rPr>
                <w:color w:val="4472C4"/>
                <w:kern w:val="2"/>
                <w:szCs w:val="24"/>
              </w:rPr>
            </w:pPr>
            <w:r>
              <w:rPr>
                <w:kern w:val="2"/>
              </w:rPr>
              <w:t>1% sutarties įvykdymo užtikrinimo dydžio delspinigiai už kiekvieną sutarties įvykdymo užtikrinimo pratęsimo nepateikimo dieną.</w:t>
            </w:r>
          </w:p>
        </w:tc>
      </w:tr>
      <w:tr w:rsidR="00E00C5F" w14:paraId="4DB25F24" w14:textId="77777777" w:rsidTr="3E03886F">
        <w:trPr>
          <w:trHeight w:val="300"/>
        </w:trPr>
        <w:tc>
          <w:tcPr>
            <w:tcW w:w="4808" w:type="dxa"/>
            <w:gridSpan w:val="2"/>
          </w:tcPr>
          <w:p w14:paraId="66FCCA71" w14:textId="77777777" w:rsidR="00E00C5F" w:rsidRDefault="00E00C5F" w:rsidP="00E00C5F">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4808" w:type="dxa"/>
          </w:tcPr>
          <w:p w14:paraId="186B3E88" w14:textId="77777777" w:rsidR="00E00C5F" w:rsidRDefault="00E00C5F" w:rsidP="00E00C5F">
            <w:pPr>
              <w:jc w:val="both"/>
              <w:rPr>
                <w:kern w:val="2"/>
              </w:rPr>
            </w:pPr>
            <w:r w:rsidRPr="4A7B4AE9">
              <w:rPr>
                <w:kern w:val="2"/>
              </w:rPr>
              <w:t>Už kiekvieną pažeidimo atvejį 10 000 Eur.</w:t>
            </w:r>
          </w:p>
          <w:p w14:paraId="654A988F" w14:textId="77777777" w:rsidR="00E00C5F" w:rsidRDefault="00E00C5F" w:rsidP="00E00C5F">
            <w:pPr>
              <w:jc w:val="both"/>
              <w:rPr>
                <w:sz w:val="14"/>
                <w:szCs w:val="14"/>
              </w:rPr>
            </w:pPr>
          </w:p>
          <w:p w14:paraId="1121832F" w14:textId="77777777" w:rsidR="00E00C5F" w:rsidRDefault="00E00C5F" w:rsidP="00E00C5F">
            <w:pPr>
              <w:rPr>
                <w:color w:val="4472C4"/>
                <w:kern w:val="2"/>
                <w:szCs w:val="24"/>
              </w:rPr>
            </w:pPr>
          </w:p>
        </w:tc>
      </w:tr>
      <w:tr w:rsidR="00027B83" w14:paraId="72DE294E" w14:textId="77777777" w:rsidTr="3E03886F">
        <w:trPr>
          <w:trHeight w:val="300"/>
        </w:trPr>
        <w:tc>
          <w:tcPr>
            <w:tcW w:w="4808"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4808" w:type="dxa"/>
          </w:tcPr>
          <w:p w14:paraId="33A027B7" w14:textId="4F81FDE4" w:rsidR="002A409C" w:rsidRPr="00190481" w:rsidRDefault="00582EF7" w:rsidP="000667C2">
            <w:pPr>
              <w:jc w:val="both"/>
              <w:rPr>
                <w:color w:val="000000" w:themeColor="text1"/>
                <w:kern w:val="2"/>
                <w:szCs w:val="24"/>
              </w:rPr>
            </w:pPr>
            <w:r>
              <w:rPr>
                <w:color w:val="000000" w:themeColor="text1"/>
                <w:kern w:val="2"/>
                <w:szCs w:val="24"/>
              </w:rPr>
              <w:t>Netaikoma</w:t>
            </w:r>
          </w:p>
          <w:p w14:paraId="386AC396" w14:textId="4068634D" w:rsidR="00027B83" w:rsidRDefault="00027B83" w:rsidP="000667C2">
            <w:pPr>
              <w:rPr>
                <w:color w:val="4472C4"/>
                <w:kern w:val="2"/>
                <w:szCs w:val="24"/>
              </w:rPr>
            </w:pPr>
          </w:p>
        </w:tc>
      </w:tr>
      <w:tr w:rsidR="00027B83" w14:paraId="684028A3" w14:textId="77777777" w:rsidTr="3E03886F">
        <w:trPr>
          <w:trHeight w:val="300"/>
        </w:trPr>
        <w:tc>
          <w:tcPr>
            <w:tcW w:w="9616" w:type="dxa"/>
            <w:gridSpan w:val="3"/>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3E03886F">
        <w:trPr>
          <w:trHeight w:val="300"/>
        </w:trPr>
        <w:tc>
          <w:tcPr>
            <w:tcW w:w="4808"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4808" w:type="dxa"/>
          </w:tcPr>
          <w:p w14:paraId="13949506" w14:textId="77777777" w:rsidR="00027B83" w:rsidRDefault="000B0897">
            <w:pPr>
              <w:rPr>
                <w:kern w:val="2"/>
                <w:szCs w:val="24"/>
              </w:rPr>
            </w:pPr>
            <w:r>
              <w:rPr>
                <w:kern w:val="2"/>
                <w:szCs w:val="24"/>
              </w:rPr>
              <w:t>Netaikoma</w:t>
            </w:r>
          </w:p>
          <w:p w14:paraId="7E67C8FE" w14:textId="12002CA7" w:rsidR="00027B83" w:rsidRDefault="00027B83">
            <w:pPr>
              <w:rPr>
                <w:color w:val="4472C4"/>
                <w:kern w:val="2"/>
                <w:szCs w:val="24"/>
              </w:rPr>
            </w:pPr>
          </w:p>
        </w:tc>
      </w:tr>
      <w:tr w:rsidR="00AF4DE1" w14:paraId="5D414496" w14:textId="77777777" w:rsidTr="3E03886F">
        <w:trPr>
          <w:trHeight w:val="300"/>
        </w:trPr>
        <w:tc>
          <w:tcPr>
            <w:tcW w:w="4808" w:type="dxa"/>
            <w:gridSpan w:val="2"/>
          </w:tcPr>
          <w:p w14:paraId="7F81ED5F" w14:textId="30C9C732" w:rsidR="00AF4DE1" w:rsidRDefault="00AF4DE1" w:rsidP="00AF4DE1">
            <w:pPr>
              <w:rPr>
                <w:b/>
                <w:kern w:val="2"/>
                <w:szCs w:val="24"/>
                <w:lang w:val="en-US"/>
              </w:rPr>
            </w:pPr>
            <w:r>
              <w:rPr>
                <w:b/>
                <w:bCs/>
              </w:rPr>
              <w:t>10.2. Dideli arba nuolatiniai esminės Sutarties sąlygos vykdymo trūkumai</w:t>
            </w:r>
          </w:p>
        </w:tc>
        <w:tc>
          <w:tcPr>
            <w:tcW w:w="4808" w:type="dxa"/>
          </w:tcPr>
          <w:p w14:paraId="367C6526" w14:textId="22A89448" w:rsidR="00AF4DE1" w:rsidRDefault="00AF4DE1" w:rsidP="0004090C">
            <w:pPr>
              <w:spacing w:line="276" w:lineRule="auto"/>
              <w:jc w:val="both"/>
              <w:textAlignment w:val="baseline"/>
              <w:rPr>
                <w:kern w:val="2"/>
                <w:szCs w:val="24"/>
              </w:rPr>
            </w:pPr>
            <w:r>
              <w:rPr>
                <w:rFonts w:eastAsia="Arial"/>
              </w:rPr>
              <w:t>Netaikoma</w:t>
            </w:r>
          </w:p>
        </w:tc>
      </w:tr>
      <w:tr w:rsidR="00027B83" w14:paraId="2481156D" w14:textId="77777777" w:rsidTr="3E03886F">
        <w:trPr>
          <w:trHeight w:val="300"/>
        </w:trPr>
        <w:tc>
          <w:tcPr>
            <w:tcW w:w="9616" w:type="dxa"/>
            <w:gridSpan w:val="3"/>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3E03886F">
        <w:trPr>
          <w:trHeight w:val="300"/>
        </w:trPr>
        <w:tc>
          <w:tcPr>
            <w:tcW w:w="4808" w:type="dxa"/>
            <w:gridSpan w:val="2"/>
          </w:tcPr>
          <w:p w14:paraId="071FC0C8" w14:textId="77777777" w:rsidR="00027B83" w:rsidRDefault="000B0897">
            <w:pPr>
              <w:rPr>
                <w:b/>
                <w:kern w:val="2"/>
                <w:szCs w:val="24"/>
              </w:rPr>
            </w:pPr>
            <w:r>
              <w:rPr>
                <w:b/>
                <w:szCs w:val="24"/>
              </w:rPr>
              <w:t>11.1. Sutarties sudarymas ir įsigaliojimas</w:t>
            </w:r>
          </w:p>
        </w:tc>
        <w:tc>
          <w:tcPr>
            <w:tcW w:w="4808" w:type="dxa"/>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71244B6F" w14:textId="48F60173" w:rsidR="00027B83" w:rsidRDefault="2FD90135" w:rsidP="655777AC">
            <w:pPr>
              <w:jc w:val="both"/>
              <w:rPr>
                <w:szCs w:val="24"/>
              </w:rPr>
            </w:pPr>
            <w:r w:rsidRPr="655777AC">
              <w:rPr>
                <w:szCs w:val="24"/>
              </w:rPr>
              <w:t xml:space="preserve">Prievolės pagal Sutartį privalo būti įvykdytos per </w:t>
            </w:r>
            <w:r w:rsidR="00582EF7">
              <w:rPr>
                <w:szCs w:val="24"/>
              </w:rPr>
              <w:t>2</w:t>
            </w:r>
            <w:r w:rsidRPr="655777AC">
              <w:rPr>
                <w:szCs w:val="24"/>
              </w:rPr>
              <w:t>4 mėnesius. Sutartis galioja iki visiško prievolių įvykdymo.</w:t>
            </w:r>
          </w:p>
          <w:p w14:paraId="04094D45" w14:textId="271B8576" w:rsidR="00027B83" w:rsidRDefault="00027B83">
            <w:pPr>
              <w:rPr>
                <w:color w:val="4472C4"/>
                <w:kern w:val="2"/>
                <w:szCs w:val="24"/>
              </w:rPr>
            </w:pPr>
          </w:p>
        </w:tc>
      </w:tr>
      <w:tr w:rsidR="00027B83" w14:paraId="27B67AC5" w14:textId="77777777" w:rsidTr="3E03886F">
        <w:trPr>
          <w:trHeight w:val="300"/>
        </w:trPr>
        <w:tc>
          <w:tcPr>
            <w:tcW w:w="4808" w:type="dxa"/>
            <w:gridSpan w:val="2"/>
          </w:tcPr>
          <w:p w14:paraId="5B8FCCBE" w14:textId="77777777" w:rsidR="00027B83" w:rsidRDefault="000B0897">
            <w:pPr>
              <w:rPr>
                <w:b/>
                <w:kern w:val="2"/>
                <w:szCs w:val="24"/>
              </w:rPr>
            </w:pPr>
            <w:r>
              <w:rPr>
                <w:b/>
                <w:kern w:val="2"/>
                <w:szCs w:val="24"/>
              </w:rPr>
              <w:t>11.2. Sutarties galiojimo termino pratęsimas</w:t>
            </w:r>
          </w:p>
        </w:tc>
        <w:tc>
          <w:tcPr>
            <w:tcW w:w="4808" w:type="dxa"/>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rsidTr="3E03886F">
        <w:trPr>
          <w:trHeight w:val="300"/>
        </w:trPr>
        <w:tc>
          <w:tcPr>
            <w:tcW w:w="9616" w:type="dxa"/>
            <w:gridSpan w:val="3"/>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7212" w:type="dxa"/>
            <w:gridSpan w:val="2"/>
            <w:tcBorders>
              <w:top w:val="single" w:sz="4" w:space="0" w:color="auto"/>
              <w:left w:val="single" w:sz="4" w:space="0" w:color="auto"/>
              <w:bottom w:val="single" w:sz="4" w:space="0" w:color="auto"/>
              <w:right w:val="single" w:sz="4" w:space="0" w:color="auto"/>
            </w:tcBorders>
          </w:tcPr>
          <w:p w14:paraId="55DF17D4" w14:textId="77777777" w:rsidR="00027B83" w:rsidRDefault="6F6E2274" w:rsidP="0004090C">
            <w:pPr>
              <w:jc w:val="both"/>
            </w:pPr>
            <w:r w:rsidRPr="655777AC">
              <w:rPr>
                <w:kern w:val="2"/>
              </w:rPr>
              <w:t>Sutartis gali būti nutraukiama rašytiniu Šalių susitarimu arba vienašališkai, Bendrosiose sąlygose nustatyta tvarka.</w:t>
            </w:r>
          </w:p>
          <w:p w14:paraId="3A951297" w14:textId="1CA5EF65" w:rsidR="00027B83" w:rsidRDefault="00027B83" w:rsidP="0004090C">
            <w:pPr>
              <w:jc w:val="both"/>
              <w:rPr>
                <w:color w:val="4472C4"/>
                <w:kern w:val="2"/>
              </w:rPr>
            </w:pPr>
          </w:p>
        </w:tc>
      </w:tr>
      <w:tr w:rsidR="00027B83" w14:paraId="3FAA1B2E"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7212" w:type="dxa"/>
            <w:gridSpan w:val="2"/>
            <w:tcBorders>
              <w:top w:val="single" w:sz="4" w:space="0" w:color="auto"/>
              <w:left w:val="single" w:sz="4" w:space="0" w:color="auto"/>
              <w:bottom w:val="single" w:sz="4" w:space="0" w:color="auto"/>
              <w:right w:val="single" w:sz="4" w:space="0" w:color="auto"/>
            </w:tcBorders>
          </w:tcPr>
          <w:p w14:paraId="04D6326B" w14:textId="653809E8" w:rsidR="00027B83" w:rsidRPr="00136057" w:rsidRDefault="6F6E2274" w:rsidP="0004090C">
            <w:pPr>
              <w:jc w:val="both"/>
            </w:pPr>
            <w:r w:rsidRPr="655777AC">
              <w:rPr>
                <w:kern w:val="2"/>
              </w:rPr>
              <w:t>12.2.1. jeigu Tiekėjas nevykdo prisiimtų įsipareigojimų už Sutartyje nustatytą Sutarties kainą ;</w:t>
            </w:r>
          </w:p>
          <w:p w14:paraId="63F46089" w14:textId="3DD7E271" w:rsidR="00027B83" w:rsidRPr="00136057" w:rsidRDefault="6F6E2274" w:rsidP="655777AC">
            <w:pPr>
              <w:tabs>
                <w:tab w:val="left" w:pos="567"/>
                <w:tab w:val="left" w:pos="851"/>
                <w:tab w:val="left" w:pos="992"/>
                <w:tab w:val="left" w:pos="1134"/>
              </w:tabs>
              <w:spacing w:line="257" w:lineRule="auto"/>
              <w:jc w:val="both"/>
              <w:rPr>
                <w:rFonts w:eastAsia="Arial"/>
                <w:kern w:val="2"/>
                <w:lang w:val="lt"/>
              </w:rPr>
            </w:pPr>
            <w:r w:rsidRPr="655777AC">
              <w:rPr>
                <w:rFonts w:eastAsia="Arial"/>
                <w:kern w:val="2"/>
                <w:lang w:val="lt"/>
              </w:rPr>
              <w:t>12.2.</w:t>
            </w:r>
            <w:r w:rsidR="1A5B35ED" w:rsidRPr="655777AC">
              <w:rPr>
                <w:rFonts w:eastAsia="Arial"/>
                <w:kern w:val="2"/>
                <w:lang w:val="lt"/>
              </w:rPr>
              <w:t>2</w:t>
            </w:r>
            <w:r w:rsidRPr="655777AC">
              <w:rPr>
                <w:rFonts w:eastAsia="Arial"/>
                <w:kern w:val="2"/>
                <w:lang w:val="lt"/>
              </w:rPr>
              <w:t>. jeigu Tiekėjas pažeidžia Paslaugų suteikimo terminus ir priskaičiuotų netesybų už vėlavimą suma viršija 20 (dvidešimt) proc. Pradinės sutarties vertės;</w:t>
            </w:r>
          </w:p>
          <w:p w14:paraId="312858C3" w14:textId="6D368B94"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5A3AA8EF" w14:textId="31E0F6E7" w:rsidR="00027B83" w:rsidRPr="00136057" w:rsidRDefault="6F6E2274" w:rsidP="655777AC">
            <w:pPr>
              <w:tabs>
                <w:tab w:val="left" w:pos="567"/>
                <w:tab w:val="left" w:pos="851"/>
                <w:tab w:val="left" w:pos="992"/>
                <w:tab w:val="left" w:pos="1134"/>
              </w:tabs>
              <w:spacing w:line="257" w:lineRule="auto"/>
              <w:jc w:val="both"/>
              <w:rPr>
                <w:rFonts w:eastAsia="Arial"/>
                <w:lang w:val="lt"/>
              </w:rPr>
            </w:pPr>
            <w:r w:rsidRPr="655777AC">
              <w:rPr>
                <w:rFonts w:eastAsia="Arial"/>
                <w:kern w:val="2"/>
                <w:lang w:val="lt"/>
              </w:rPr>
              <w:t>12.2.</w:t>
            </w:r>
            <w:r w:rsidR="1A5B35ED" w:rsidRPr="655777AC">
              <w:rPr>
                <w:rFonts w:eastAsia="Arial"/>
                <w:kern w:val="2"/>
                <w:lang w:val="lt"/>
              </w:rPr>
              <w:t>5</w:t>
            </w:r>
            <w:r w:rsidRPr="655777AC">
              <w:rPr>
                <w:rFonts w:eastAsia="Arial"/>
                <w:kern w:val="2"/>
                <w:lang w:val="lt"/>
              </w:rPr>
              <w:t>.Tiekėjas pažeidžia šios Sutarties nuostatas, reglamentuojančias konkurenciją, intelektinės nuosavybės ar konfidencialios informacijos valdymą</w:t>
            </w:r>
            <w:r w:rsidR="1A5B35ED" w:rsidRPr="655777AC">
              <w:rPr>
                <w:rFonts w:eastAsia="Arial"/>
                <w:kern w:val="2"/>
                <w:lang w:val="lt"/>
              </w:rPr>
              <w:t>.</w:t>
            </w:r>
          </w:p>
          <w:p w14:paraId="2AC0C09D" w14:textId="4831ADCE" w:rsidR="00027B83" w:rsidRPr="00136057" w:rsidRDefault="17235791" w:rsidP="655777AC">
            <w:pPr>
              <w:spacing w:line="257" w:lineRule="auto"/>
              <w:jc w:val="both"/>
              <w:rPr>
                <w:kern w:val="2"/>
                <w:szCs w:val="24"/>
                <w:lang w:val="lt"/>
              </w:rPr>
            </w:pPr>
            <w:r w:rsidRPr="655777AC">
              <w:rPr>
                <w:rFonts w:eastAsia="Arial"/>
                <w:lang w:val="lt"/>
              </w:rPr>
              <w:t>12.2.</w:t>
            </w:r>
            <w:r w:rsidR="14F7EECA" w:rsidRPr="655777AC">
              <w:rPr>
                <w:rFonts w:eastAsia="Arial"/>
                <w:lang w:val="lt"/>
              </w:rPr>
              <w:t>6</w:t>
            </w:r>
            <w:r w:rsidRPr="655777AC">
              <w:rPr>
                <w:rFonts w:eastAsia="Arial"/>
                <w:lang w:val="lt"/>
              </w:rPr>
              <w:t xml:space="preserve">. </w:t>
            </w:r>
            <w:r w:rsidRPr="655777AC">
              <w:rPr>
                <w:szCs w:val="24"/>
                <w:lang w:val="lt"/>
              </w:rPr>
              <w:t>yra kitos aplinkybės, numatytos Lietuvos Respublikos civilinio kodekso 6.217 straipsnyje.</w:t>
            </w:r>
          </w:p>
        </w:tc>
      </w:tr>
      <w:tr w:rsidR="00027B83" w14:paraId="16E64D10" w14:textId="77777777" w:rsidTr="3E03886F">
        <w:trPr>
          <w:trHeight w:val="300"/>
        </w:trPr>
        <w:tc>
          <w:tcPr>
            <w:tcW w:w="9616" w:type="dxa"/>
            <w:gridSpan w:val="3"/>
          </w:tcPr>
          <w:p w14:paraId="7BE18CDF" w14:textId="6E7E2DBD" w:rsidR="00027B83" w:rsidRDefault="000B0897">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rsidTr="3E03886F">
        <w:trPr>
          <w:trHeight w:val="300"/>
        </w:trPr>
        <w:tc>
          <w:tcPr>
            <w:tcW w:w="2404"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7212" w:type="dxa"/>
            <w:gridSpan w:val="2"/>
          </w:tcPr>
          <w:p w14:paraId="472322AC" w14:textId="29F5FEE5" w:rsidR="00C97033" w:rsidRDefault="738B7897" w:rsidP="0004090C">
            <w:pPr>
              <w:jc w:val="both"/>
              <w:rPr>
                <w:color w:val="000000"/>
                <w:kern w:val="2"/>
                <w:shd w:val="clear" w:color="auto" w:fill="FFFFFF"/>
              </w:rPr>
            </w:pPr>
            <w:r w:rsidRPr="20DC50E7">
              <w:rPr>
                <w:color w:val="000000"/>
                <w:kern w:val="2"/>
                <w:shd w:val="clear" w:color="auto" w:fill="FFFFFF"/>
              </w:rPr>
              <w:t xml:space="preserve">Vykdomas žaliasis pirkimas </w:t>
            </w:r>
            <w:r w:rsidR="5C475CCD" w:rsidRPr="20DC50E7">
              <w:rPr>
                <w:color w:val="000000"/>
                <w:kern w:val="2"/>
                <w:shd w:val="clear" w:color="auto" w:fill="FFFFFF"/>
              </w:rPr>
              <w:t xml:space="preserve">vadovaujantis </w:t>
            </w:r>
            <w:r w:rsidR="5C475CCD" w:rsidRPr="20DC50E7">
              <w:rPr>
                <w:color w:val="000000"/>
                <w:kern w:val="2"/>
              </w:rPr>
              <w:t>Aplinkos apsaugos kriterijų taikymo, vykdant žaliuosius pirkimus, tvarkos aprašo, patvirtinto 2011 m. birželio 28 d. įsakymu D1-508</w:t>
            </w:r>
            <w:r w:rsidR="5C475CCD" w:rsidRPr="20DC50E7">
              <w:rPr>
                <w:color w:val="000000"/>
                <w:kern w:val="2"/>
                <w:shd w:val="clear" w:color="auto" w:fill="FFFFFF"/>
              </w:rPr>
              <w:t xml:space="preserve"> „Dėl Aplinkos apsaugos kriterijų taikymo, </w:t>
            </w:r>
            <w:r w:rsidR="5C475CCD" w:rsidRPr="20DC50E7">
              <w:rPr>
                <w:color w:val="000000"/>
                <w:kern w:val="2"/>
                <w:shd w:val="clear" w:color="auto" w:fill="FFFFFF"/>
              </w:rPr>
              <w:lastRenderedPageBreak/>
              <w:t>vykdant žaliuosius pirkimus, tvarkos aprašo patvirtinimo“ (toliau – Tvarkos aprašas)</w:t>
            </w:r>
            <w:r w:rsidR="456E5EB1">
              <w:rPr>
                <w:color w:val="000000"/>
                <w:kern w:val="2"/>
                <w:shd w:val="clear" w:color="auto" w:fill="FFFFFF"/>
              </w:rPr>
              <w:t>:</w:t>
            </w:r>
          </w:p>
          <w:p w14:paraId="02372B68" w14:textId="582733EC" w:rsidR="0023051E" w:rsidRDefault="61311C09" w:rsidP="0004090C">
            <w:pPr>
              <w:jc w:val="both"/>
            </w:pPr>
            <w:r w:rsidRPr="655777AC">
              <w:rPr>
                <w:color w:val="000000" w:themeColor="text1"/>
              </w:rPr>
              <w:t>4.4.3. papunkčiu - perkamos paslaugos yra nematerialaus pobūdžio (intelektinės) paslaugos, nesusijusios su materialaus objekto sukūrimu</w:t>
            </w:r>
            <w:r w:rsidRPr="655777AC">
              <w:rPr>
                <w:rFonts w:cstheme="minorBidi"/>
              </w:rPr>
              <w:t xml:space="preserve"> ir techninėje specifikacijoje nėra aprašomas naujo objekto sukūrimas</w:t>
            </w:r>
            <w:r w:rsidRPr="655777AC">
              <w:rPr>
                <w:color w:val="000000" w:themeColor="text1"/>
              </w:rPr>
              <w:t xml:space="preserve">, </w:t>
            </w:r>
            <w:r w:rsidRPr="655777AC">
              <w:rPr>
                <w:rFonts w:cstheme="minorBidi"/>
              </w:rPr>
              <w:t>kurių teikimo metu nėra numatomas reikšmingas neigiamas poveikis aplinkai, nesukuriamas taršos šaltinis ir negeneruojamos atliekos;</w:t>
            </w:r>
          </w:p>
          <w:p w14:paraId="116B9AE7" w14:textId="5C01D3C0" w:rsidR="00C658DF" w:rsidRDefault="456E5EB1" w:rsidP="0004090C">
            <w:pPr>
              <w:jc w:val="both"/>
            </w:pPr>
            <w:r w:rsidRPr="655777AC">
              <w:t xml:space="preserve">4.4.4.1 </w:t>
            </w:r>
            <w:bookmarkStart w:id="0" w:name="_Hlk195123674"/>
            <w:r w:rsidRPr="655777AC">
              <w:t>papunkčiu - Tiekėjas</w:t>
            </w:r>
            <w:r w:rsidRPr="00FB50CF">
              <w:rPr>
                <w:spacing w:val="-11"/>
                <w:szCs w:val="24"/>
              </w:rPr>
              <w:t xml:space="preserve"> </w:t>
            </w:r>
            <w:r w:rsidRPr="655777AC">
              <w:t>įsipareigoja</w:t>
            </w:r>
            <w:r w:rsidRPr="00FB50CF">
              <w:rPr>
                <w:spacing w:val="-9"/>
                <w:szCs w:val="24"/>
              </w:rPr>
              <w:t xml:space="preserve"> </w:t>
            </w:r>
            <w:r w:rsidRPr="655777AC">
              <w:t>vykdant</w:t>
            </w:r>
            <w:r w:rsidRPr="00FB50CF">
              <w:rPr>
                <w:spacing w:val="-10"/>
                <w:szCs w:val="24"/>
              </w:rPr>
              <w:t xml:space="preserve"> </w:t>
            </w:r>
            <w:r w:rsidRPr="655777AC">
              <w:t>paslaugas</w:t>
            </w:r>
            <w:r w:rsidRPr="00FB50CF">
              <w:rPr>
                <w:spacing w:val="-10"/>
                <w:szCs w:val="24"/>
              </w:rPr>
              <w:t xml:space="preserve"> </w:t>
            </w:r>
            <w:r w:rsidRPr="655777AC">
              <w:t>laikytis</w:t>
            </w:r>
            <w:r w:rsidRPr="00FB50CF">
              <w:rPr>
                <w:spacing w:val="-10"/>
                <w:szCs w:val="24"/>
              </w:rPr>
              <w:t xml:space="preserve"> </w:t>
            </w:r>
            <w:r w:rsidRPr="655777AC">
              <w:t>šių</w:t>
            </w:r>
            <w:r w:rsidRPr="00FB50CF">
              <w:rPr>
                <w:spacing w:val="-10"/>
                <w:szCs w:val="24"/>
              </w:rPr>
              <w:t xml:space="preserve"> </w:t>
            </w:r>
            <w:r w:rsidRPr="655777AC">
              <w:t>aplinkosaugos</w:t>
            </w:r>
            <w:r w:rsidRPr="00FB50CF">
              <w:rPr>
                <w:spacing w:val="-7"/>
                <w:szCs w:val="24"/>
              </w:rPr>
              <w:t xml:space="preserve"> </w:t>
            </w:r>
            <w:r w:rsidRPr="655777AC">
              <w:t>reikalavimų:</w:t>
            </w:r>
            <w:r w:rsidRPr="00FB50CF">
              <w:rPr>
                <w:spacing w:val="-9"/>
                <w:szCs w:val="24"/>
              </w:rPr>
              <w:t xml:space="preserve"> </w:t>
            </w:r>
            <w:r w:rsidRPr="655777AC">
              <w:t>mažinti popieriaus</w:t>
            </w:r>
            <w:r w:rsidRPr="00FB50CF">
              <w:rPr>
                <w:spacing w:val="-12"/>
                <w:szCs w:val="24"/>
              </w:rPr>
              <w:t xml:space="preserve"> </w:t>
            </w:r>
            <w:r w:rsidRPr="655777AC">
              <w:t>sunaudojimą,</w:t>
            </w:r>
            <w:r w:rsidRPr="00FB50CF">
              <w:rPr>
                <w:spacing w:val="-10"/>
                <w:szCs w:val="24"/>
              </w:rPr>
              <w:t xml:space="preserve"> </w:t>
            </w:r>
            <w:r w:rsidRPr="655777AC">
              <w:t>atsisakyti</w:t>
            </w:r>
            <w:r w:rsidRPr="00FB50CF">
              <w:rPr>
                <w:spacing w:val="-9"/>
                <w:szCs w:val="24"/>
              </w:rPr>
              <w:t xml:space="preserve"> </w:t>
            </w:r>
            <w:r w:rsidRPr="655777AC">
              <w:t>nebūtino</w:t>
            </w:r>
            <w:r w:rsidRPr="00FB50CF">
              <w:rPr>
                <w:spacing w:val="-10"/>
                <w:szCs w:val="24"/>
              </w:rPr>
              <w:t xml:space="preserve"> </w:t>
            </w:r>
            <w:r w:rsidRPr="655777AC">
              <w:t>dokumentų</w:t>
            </w:r>
            <w:r w:rsidRPr="00FB50CF">
              <w:rPr>
                <w:spacing w:val="-10"/>
                <w:szCs w:val="24"/>
              </w:rPr>
              <w:t xml:space="preserve"> </w:t>
            </w:r>
            <w:r w:rsidRPr="655777AC">
              <w:t>kopijavimo</w:t>
            </w:r>
            <w:r w:rsidRPr="00FB50CF">
              <w:rPr>
                <w:spacing w:val="-10"/>
                <w:szCs w:val="24"/>
              </w:rPr>
              <w:t xml:space="preserve"> </w:t>
            </w:r>
            <w:r w:rsidRPr="655777AC">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0"/>
            <w:r w:rsidR="61311C09">
              <w:rPr>
                <w:szCs w:val="24"/>
              </w:rPr>
              <w:t>.</w:t>
            </w:r>
          </w:p>
          <w:p w14:paraId="53C9F569" w14:textId="77777777" w:rsidR="00027B83" w:rsidRDefault="00027B83" w:rsidP="0023051E">
            <w:pPr>
              <w:rPr>
                <w:kern w:val="2"/>
                <w:szCs w:val="24"/>
              </w:rPr>
            </w:pPr>
          </w:p>
        </w:tc>
      </w:tr>
      <w:tr w:rsidR="00027B83" w14:paraId="419E8DA3" w14:textId="77777777" w:rsidTr="3E03886F">
        <w:trPr>
          <w:trHeight w:val="300"/>
        </w:trPr>
        <w:tc>
          <w:tcPr>
            <w:tcW w:w="2404"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7212" w:type="dxa"/>
            <w:gridSpan w:val="2"/>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2B771CE" w:rsidR="00027B83" w:rsidRDefault="00027B83">
            <w:pPr>
              <w:rPr>
                <w:color w:val="0070C0"/>
                <w:kern w:val="2"/>
                <w:szCs w:val="24"/>
              </w:rPr>
            </w:pPr>
          </w:p>
        </w:tc>
      </w:tr>
      <w:tr w:rsidR="000667C2" w14:paraId="68197F2A" w14:textId="77777777" w:rsidTr="3E03886F">
        <w:trPr>
          <w:trHeight w:val="300"/>
        </w:trPr>
        <w:tc>
          <w:tcPr>
            <w:tcW w:w="2404" w:type="dxa"/>
          </w:tcPr>
          <w:p w14:paraId="6A74F952" w14:textId="77777777" w:rsidR="000667C2" w:rsidRDefault="000667C2">
            <w:pPr>
              <w:rPr>
                <w:b/>
                <w:kern w:val="2"/>
                <w:szCs w:val="24"/>
              </w:rPr>
            </w:pPr>
          </w:p>
        </w:tc>
        <w:tc>
          <w:tcPr>
            <w:tcW w:w="7212" w:type="dxa"/>
            <w:gridSpan w:val="2"/>
          </w:tcPr>
          <w:p w14:paraId="248D9F00" w14:textId="77777777" w:rsidR="000667C2" w:rsidRDefault="000667C2">
            <w:pPr>
              <w:rPr>
                <w:color w:val="000000"/>
                <w:kern w:val="2"/>
                <w:szCs w:val="24"/>
                <w:shd w:val="clear" w:color="auto" w:fill="FFFFFF"/>
              </w:rPr>
            </w:pPr>
          </w:p>
        </w:tc>
      </w:tr>
      <w:tr w:rsidR="000667C2" w14:paraId="1197F876" w14:textId="77777777" w:rsidTr="00426788">
        <w:trPr>
          <w:trHeight w:val="300"/>
        </w:trPr>
        <w:tc>
          <w:tcPr>
            <w:tcW w:w="9616" w:type="dxa"/>
            <w:gridSpan w:val="3"/>
          </w:tcPr>
          <w:p w14:paraId="684FE6CE" w14:textId="77777777" w:rsidR="000667C2" w:rsidRDefault="000667C2" w:rsidP="000667C2">
            <w:pPr>
              <w:jc w:val="center"/>
              <w:rPr>
                <w:b/>
                <w:bCs/>
                <w:szCs w:val="24"/>
              </w:rPr>
            </w:pPr>
            <w:r w:rsidRPr="3E03886F">
              <w:rPr>
                <w:b/>
                <w:bCs/>
                <w:szCs w:val="24"/>
              </w:rPr>
              <w:t>14. BENDRŲJŲ SĄLYGŲ PAKEITIMAI IR PAPILDYMAI</w:t>
            </w:r>
          </w:p>
          <w:p w14:paraId="026C58D1" w14:textId="5C565715" w:rsidR="000667C2" w:rsidRDefault="000667C2" w:rsidP="0004090C">
            <w:pPr>
              <w:jc w:val="center"/>
              <w:rPr>
                <w:color w:val="000000"/>
                <w:kern w:val="2"/>
                <w:szCs w:val="24"/>
                <w:shd w:val="clear" w:color="auto" w:fill="FFFFFF"/>
              </w:rPr>
            </w:pPr>
            <w:r w:rsidRPr="3E03886F">
              <w:rPr>
                <w:color w:val="4472C4" w:themeColor="accent1"/>
                <w:szCs w:val="24"/>
              </w:rPr>
              <w:t>(jeigu būtina dėl konkretaus Sutarties dalyko specifikos)</w:t>
            </w:r>
          </w:p>
        </w:tc>
      </w:tr>
      <w:tr w:rsidR="000667C2" w14:paraId="0B86B799" w14:textId="77777777" w:rsidTr="3E03886F">
        <w:trPr>
          <w:trHeight w:val="300"/>
        </w:trPr>
        <w:tc>
          <w:tcPr>
            <w:tcW w:w="2404" w:type="dxa"/>
          </w:tcPr>
          <w:p w14:paraId="2D7F5FE2" w14:textId="04B55A9E" w:rsidR="000667C2" w:rsidRDefault="000667C2" w:rsidP="000667C2">
            <w:pPr>
              <w:rPr>
                <w:b/>
                <w:kern w:val="2"/>
                <w:szCs w:val="24"/>
              </w:rPr>
            </w:pPr>
            <w:r w:rsidRPr="3E03886F">
              <w:rPr>
                <w:b/>
                <w:bCs/>
                <w:szCs w:val="24"/>
              </w:rPr>
              <w:t>14.1.</w:t>
            </w:r>
          </w:p>
        </w:tc>
        <w:tc>
          <w:tcPr>
            <w:tcW w:w="7212" w:type="dxa"/>
            <w:gridSpan w:val="2"/>
          </w:tcPr>
          <w:p w14:paraId="2D9F0345" w14:textId="77777777" w:rsidR="008E36F1" w:rsidRDefault="008E36F1" w:rsidP="008E36F1">
            <w:pPr>
              <w:jc w:val="both"/>
              <w:rPr>
                <w:szCs w:val="24"/>
              </w:rPr>
            </w:pPr>
            <w:r w:rsidRPr="661DB76A">
              <w:rPr>
                <w:szCs w:val="24"/>
              </w:rPr>
              <w:t>Šalys susitaria pakeisti nurodytą Sutarties Bendrųjų sąlygų punktą ir išdėstyti jį nauja redakcija:</w:t>
            </w:r>
          </w:p>
          <w:p w14:paraId="0A8E2DFB" w14:textId="22418F9E" w:rsidR="000667C2" w:rsidRDefault="008E36F1" w:rsidP="008E36F1">
            <w:pPr>
              <w:rPr>
                <w:color w:val="000000"/>
                <w:kern w:val="2"/>
                <w:szCs w:val="24"/>
                <w:shd w:val="clear" w:color="auto" w:fill="FFFFFF"/>
              </w:rPr>
            </w:pPr>
            <w:r w:rsidRPr="661DB76A">
              <w:rPr>
                <w:color w:val="000000" w:themeColor="text1"/>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Tuo atveju, jeigu pateikiamas draudimo bendrovės laidavimo draudimo raštas, tokiame rašte turi būti numatyta, kad esant prieštaravimams tarp draudimo bendrovės laidavimo draudimo taisyklių ir šio laidavimo draudimo rašto, taikomos laidavimo draudimo rašto nuostatos</w:t>
            </w:r>
            <w:r w:rsidRPr="661DB76A">
              <w:rPr>
                <w:szCs w:val="24"/>
              </w:rPr>
              <w:t>.</w:t>
            </w:r>
          </w:p>
        </w:tc>
      </w:tr>
      <w:tr w:rsidR="000667C2" w14:paraId="5A6A2655" w14:textId="77777777" w:rsidTr="3E03886F">
        <w:trPr>
          <w:trHeight w:val="300"/>
        </w:trPr>
        <w:tc>
          <w:tcPr>
            <w:tcW w:w="2404" w:type="dxa"/>
          </w:tcPr>
          <w:p w14:paraId="74AC3C2B" w14:textId="6755CFC0" w:rsidR="000667C2" w:rsidRDefault="000667C2" w:rsidP="000667C2">
            <w:pPr>
              <w:rPr>
                <w:b/>
                <w:kern w:val="2"/>
                <w:szCs w:val="24"/>
              </w:rPr>
            </w:pPr>
            <w:r w:rsidRPr="3E03886F">
              <w:rPr>
                <w:b/>
                <w:bCs/>
                <w:szCs w:val="24"/>
              </w:rPr>
              <w:t>14.</w:t>
            </w:r>
            <w:r w:rsidR="008E36F1">
              <w:rPr>
                <w:b/>
                <w:bCs/>
                <w:szCs w:val="24"/>
              </w:rPr>
              <w:t>2</w:t>
            </w:r>
            <w:r w:rsidRPr="3E03886F">
              <w:rPr>
                <w:b/>
                <w:bCs/>
                <w:szCs w:val="24"/>
              </w:rPr>
              <w:t>.</w:t>
            </w:r>
          </w:p>
        </w:tc>
        <w:tc>
          <w:tcPr>
            <w:tcW w:w="7212" w:type="dxa"/>
            <w:gridSpan w:val="2"/>
          </w:tcPr>
          <w:p w14:paraId="0E8D3655" w14:textId="2D87F02A" w:rsidR="000667C2" w:rsidRDefault="000667C2" w:rsidP="000667C2">
            <w:pPr>
              <w:rPr>
                <w:color w:val="000000"/>
                <w:kern w:val="2"/>
                <w:szCs w:val="24"/>
                <w:shd w:val="clear" w:color="auto" w:fill="FFFFFF"/>
              </w:rPr>
            </w:pPr>
            <w:r w:rsidRPr="3E03886F">
              <w:rPr>
                <w:szCs w:val="24"/>
              </w:rPr>
              <w:t>Sutarties Bendrosiose sąlygose nurodytos alternatyvios nuostatos (su prierašu „jei taikoma“ ir pan.) taikomos tik tokiu atveju, jeigu jos konkrečiai aprašomos Sutarties Specialiosiose sąlygose arba prieduose.</w:t>
            </w:r>
          </w:p>
        </w:tc>
      </w:tr>
      <w:tr w:rsidR="00027B83" w14:paraId="1CF58E95" w14:textId="40149B9A" w:rsidTr="3E03886F">
        <w:trPr>
          <w:trHeight w:val="300"/>
        </w:trPr>
        <w:tc>
          <w:tcPr>
            <w:tcW w:w="9616" w:type="dxa"/>
            <w:gridSpan w:val="3"/>
          </w:tcPr>
          <w:p w14:paraId="7AAC8525" w14:textId="1E6CCBCB" w:rsidR="00027B83" w:rsidRDefault="00027B83" w:rsidP="655777AC">
            <w:pPr>
              <w:jc w:val="center"/>
              <w:rPr>
                <w:b/>
                <w:bCs/>
                <w:kern w:val="2"/>
              </w:rPr>
            </w:pPr>
          </w:p>
          <w:p w14:paraId="477CE1F7" w14:textId="1C81F159" w:rsidR="00027B83" w:rsidRDefault="00027B83">
            <w:pPr>
              <w:jc w:val="center"/>
            </w:pPr>
          </w:p>
        </w:tc>
      </w:tr>
      <w:tr w:rsidR="00027B83" w14:paraId="23411A3F" w14:textId="77777777" w:rsidTr="3E03886F">
        <w:trPr>
          <w:trHeight w:val="300"/>
        </w:trPr>
        <w:tc>
          <w:tcPr>
            <w:tcW w:w="9616" w:type="dxa"/>
            <w:gridSpan w:val="3"/>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3E03886F">
        <w:trPr>
          <w:trHeight w:val="300"/>
        </w:trPr>
        <w:tc>
          <w:tcPr>
            <w:tcW w:w="2404" w:type="dxa"/>
          </w:tcPr>
          <w:p w14:paraId="13989817" w14:textId="77777777" w:rsidR="00027B83" w:rsidRDefault="000B0897">
            <w:pPr>
              <w:jc w:val="center"/>
              <w:rPr>
                <w:b/>
                <w:kern w:val="2"/>
                <w:szCs w:val="24"/>
              </w:rPr>
            </w:pPr>
            <w:r>
              <w:rPr>
                <w:b/>
                <w:kern w:val="2"/>
                <w:szCs w:val="24"/>
              </w:rPr>
              <w:t>15.1. Priedas Nr. 1</w:t>
            </w:r>
          </w:p>
        </w:tc>
        <w:tc>
          <w:tcPr>
            <w:tcW w:w="7212" w:type="dxa"/>
            <w:gridSpan w:val="2"/>
          </w:tcPr>
          <w:p w14:paraId="600F5C7B" w14:textId="269B1FF7" w:rsidR="00027B83" w:rsidRDefault="00136057" w:rsidP="00136057">
            <w:pPr>
              <w:rPr>
                <w:b/>
                <w:kern w:val="2"/>
                <w:szCs w:val="24"/>
              </w:rPr>
            </w:pPr>
            <w:r w:rsidRPr="00B50D6C">
              <w:rPr>
                <w:rFonts w:eastAsia="Calibri"/>
              </w:rPr>
              <w:t>Techninė specifikacija</w:t>
            </w:r>
          </w:p>
        </w:tc>
      </w:tr>
      <w:tr w:rsidR="00027B83" w14:paraId="617177F3" w14:textId="77777777" w:rsidTr="3E03886F">
        <w:trPr>
          <w:trHeight w:val="300"/>
        </w:trPr>
        <w:tc>
          <w:tcPr>
            <w:tcW w:w="2404" w:type="dxa"/>
          </w:tcPr>
          <w:p w14:paraId="04230816" w14:textId="77777777" w:rsidR="00027B83" w:rsidRDefault="000B0897">
            <w:pPr>
              <w:jc w:val="center"/>
              <w:rPr>
                <w:b/>
                <w:kern w:val="2"/>
                <w:szCs w:val="24"/>
              </w:rPr>
            </w:pPr>
            <w:r>
              <w:rPr>
                <w:b/>
                <w:kern w:val="2"/>
                <w:szCs w:val="24"/>
              </w:rPr>
              <w:t>15.2. Priedas Nr. 2</w:t>
            </w:r>
          </w:p>
        </w:tc>
        <w:tc>
          <w:tcPr>
            <w:tcW w:w="7212" w:type="dxa"/>
            <w:gridSpan w:val="2"/>
          </w:tcPr>
          <w:p w14:paraId="4EF9D51C" w14:textId="21050BDC" w:rsidR="00027B83" w:rsidRDefault="00136057" w:rsidP="00136057">
            <w:pPr>
              <w:rPr>
                <w:b/>
                <w:kern w:val="2"/>
                <w:szCs w:val="24"/>
              </w:rPr>
            </w:pPr>
            <w:r w:rsidRPr="00B50D6C">
              <w:rPr>
                <w:rFonts w:eastAsia="Calibri"/>
              </w:rPr>
              <w:t>Pasiūlymas</w:t>
            </w:r>
          </w:p>
        </w:tc>
      </w:tr>
      <w:tr w:rsidR="404F81DE" w14:paraId="0A9520E2" w14:textId="77777777" w:rsidTr="3E03886F">
        <w:trPr>
          <w:trHeight w:val="300"/>
        </w:trPr>
        <w:tc>
          <w:tcPr>
            <w:tcW w:w="2404" w:type="dxa"/>
          </w:tcPr>
          <w:p w14:paraId="271634AF" w14:textId="487359CC" w:rsidR="404F81DE" w:rsidRDefault="404F81DE" w:rsidP="404F81DE">
            <w:pPr>
              <w:jc w:val="center"/>
              <w:rPr>
                <w:b/>
                <w:bCs/>
              </w:rPr>
            </w:pPr>
          </w:p>
        </w:tc>
        <w:tc>
          <w:tcPr>
            <w:tcW w:w="7212" w:type="dxa"/>
            <w:gridSpan w:val="2"/>
          </w:tcPr>
          <w:p w14:paraId="59CB41B5" w14:textId="3EEF695A" w:rsidR="404F81DE" w:rsidRDefault="404F81DE" w:rsidP="404F81DE">
            <w:pPr>
              <w:rPr>
                <w:rFonts w:eastAsia="Calibri"/>
              </w:rPr>
            </w:pPr>
          </w:p>
        </w:tc>
      </w:tr>
      <w:tr w:rsidR="00027B83" w14:paraId="40113387" w14:textId="77777777" w:rsidTr="3E03886F">
        <w:tc>
          <w:tcPr>
            <w:tcW w:w="9616" w:type="dxa"/>
            <w:gridSpan w:val="3"/>
          </w:tcPr>
          <w:p w14:paraId="6A970E6C" w14:textId="77777777" w:rsidR="00027B83" w:rsidRDefault="000B0897">
            <w:pPr>
              <w:jc w:val="center"/>
              <w:rPr>
                <w:b/>
                <w:kern w:val="2"/>
                <w:szCs w:val="24"/>
              </w:rPr>
            </w:pPr>
            <w:r>
              <w:rPr>
                <w:b/>
                <w:kern w:val="2"/>
                <w:szCs w:val="24"/>
              </w:rPr>
              <w:t>16. ŠALIŲ ATSTOVŲ PARAŠAI</w:t>
            </w:r>
          </w:p>
        </w:tc>
      </w:tr>
      <w:tr w:rsidR="00D133E9" w14:paraId="7BD43679" w14:textId="77777777" w:rsidTr="0004090C">
        <w:tc>
          <w:tcPr>
            <w:tcW w:w="4808" w:type="dxa"/>
            <w:gridSpan w:val="2"/>
          </w:tcPr>
          <w:p w14:paraId="6EF2AA44" w14:textId="77777777" w:rsidR="00027B83" w:rsidRDefault="000B0897">
            <w:pPr>
              <w:jc w:val="center"/>
              <w:rPr>
                <w:b/>
                <w:kern w:val="2"/>
                <w:szCs w:val="24"/>
              </w:rPr>
            </w:pPr>
            <w:r>
              <w:rPr>
                <w:b/>
                <w:kern w:val="2"/>
                <w:szCs w:val="24"/>
              </w:rPr>
              <w:t>PIRKĖJAS</w:t>
            </w:r>
          </w:p>
        </w:tc>
        <w:tc>
          <w:tcPr>
            <w:tcW w:w="4808" w:type="dxa"/>
          </w:tcPr>
          <w:p w14:paraId="6E7AE5F1" w14:textId="77777777" w:rsidR="00027B83" w:rsidRDefault="000B0897">
            <w:pPr>
              <w:jc w:val="center"/>
              <w:rPr>
                <w:b/>
                <w:kern w:val="2"/>
                <w:szCs w:val="24"/>
              </w:rPr>
            </w:pPr>
            <w:r>
              <w:rPr>
                <w:b/>
                <w:kern w:val="2"/>
                <w:szCs w:val="24"/>
              </w:rPr>
              <w:t>TIEKĖJAS</w:t>
            </w:r>
          </w:p>
        </w:tc>
      </w:tr>
      <w:tr w:rsidR="00D133E9" w14:paraId="55A0556F" w14:textId="77777777" w:rsidTr="0004090C">
        <w:tc>
          <w:tcPr>
            <w:tcW w:w="4808" w:type="dxa"/>
            <w:gridSpan w:val="2"/>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808"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D133E9" w14:paraId="7E437DD3" w14:textId="77777777" w:rsidTr="0004090C">
        <w:tc>
          <w:tcPr>
            <w:tcW w:w="4808" w:type="dxa"/>
            <w:gridSpan w:val="2"/>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808"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1"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p w14:paraId="4FD82EEE" w14:textId="492E2A36" w:rsidR="00F2070B" w:rsidRPr="00087C8E" w:rsidRDefault="00F2070B" w:rsidP="00F2070B">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891DE0">
        <w:rPr>
          <w:b/>
          <w:iCs/>
          <w:szCs w:val="24"/>
          <w:lang w:eastAsia="lt-LT"/>
        </w:rPr>
        <w:t>SUBTIEKĖJAI</w:t>
      </w:r>
    </w:p>
    <w:bookmarkEnd w:id="1"/>
    <w:p w14:paraId="338D374E" w14:textId="77777777" w:rsidR="00F2070B" w:rsidRPr="00087C8E" w:rsidRDefault="00F2070B" w:rsidP="00F2070B">
      <w:pPr>
        <w:widowControl w:val="0"/>
        <w:autoSpaceDE w:val="0"/>
        <w:autoSpaceDN w:val="0"/>
        <w:adjustRightInd w:val="0"/>
        <w:ind w:firstLine="562"/>
        <w:jc w:val="both"/>
        <w:rPr>
          <w:bCs/>
          <w:i/>
          <w:szCs w:val="24"/>
          <w:lang w:eastAsia="lt-LT"/>
        </w:rPr>
      </w:pPr>
    </w:p>
    <w:p w14:paraId="0CBB1225" w14:textId="77777777" w:rsidR="00020F84" w:rsidRPr="00087C8E" w:rsidRDefault="00020F84" w:rsidP="00020F84">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7FB3C8EA"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020F84" w:rsidRPr="00087C8E" w14:paraId="347EE8AD" w14:textId="77777777" w:rsidTr="00071F29">
        <w:trPr>
          <w:trHeight w:val="1026"/>
        </w:trPr>
        <w:tc>
          <w:tcPr>
            <w:tcW w:w="709" w:type="dxa"/>
          </w:tcPr>
          <w:p w14:paraId="2F2FB10B"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53A7CC89"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bookmarkStart w:id="2" w:name="_Hlk71124094"/>
            <w:r w:rsidRPr="00087C8E">
              <w:rPr>
                <w:rFonts w:ascii="Times New Roman" w:hAnsi="Times New Roman" w:cs="Times New Roman"/>
                <w:sz w:val="24"/>
                <w:szCs w:val="24"/>
                <w:highlight w:val="lightGray"/>
              </w:rPr>
              <w:t>Subtiekėjo pavadinimas</w:t>
            </w:r>
          </w:p>
        </w:tc>
        <w:tc>
          <w:tcPr>
            <w:tcW w:w="1701" w:type="dxa"/>
            <w:hideMark/>
          </w:tcPr>
          <w:p w14:paraId="675E7F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2F5EB756"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5FAC2AF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6AF945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77FCB37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81487D7" w14:textId="77777777" w:rsidTr="00071F29">
        <w:trPr>
          <w:trHeight w:val="582"/>
        </w:trPr>
        <w:tc>
          <w:tcPr>
            <w:tcW w:w="709" w:type="dxa"/>
          </w:tcPr>
          <w:p w14:paraId="03B11117"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3AE9437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1CE4191" w14:textId="77777777" w:rsidR="00020F84" w:rsidRPr="00087C8E" w:rsidRDefault="00020F84" w:rsidP="00071F29">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00B60B88" w14:textId="77777777" w:rsidR="00020F84" w:rsidRPr="00087C8E" w:rsidRDefault="00020F84" w:rsidP="00071F29">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2E5083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7782AF4"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2"/>
    </w:tbl>
    <w:p w14:paraId="36AC1B99" w14:textId="77777777" w:rsidR="00020F84" w:rsidRDefault="00020F84" w:rsidP="00020F84">
      <w:pPr>
        <w:tabs>
          <w:tab w:val="left" w:pos="0"/>
          <w:tab w:val="left" w:pos="993"/>
          <w:tab w:val="left" w:pos="1440"/>
        </w:tabs>
        <w:ind w:firstLine="562"/>
        <w:jc w:val="both"/>
        <w:rPr>
          <w:rFonts w:eastAsia="Calibri"/>
          <w:b/>
          <w:bCs/>
          <w:i/>
          <w:iCs/>
          <w:color w:val="00B050"/>
          <w:szCs w:val="24"/>
        </w:rPr>
      </w:pPr>
    </w:p>
    <w:p w14:paraId="03AB83EB" w14:textId="77777777" w:rsidR="00020F84" w:rsidRPr="00087C8E" w:rsidRDefault="00020F84" w:rsidP="00020F84">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65F07ED9"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563F38AD"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020F84" w:rsidRPr="00087C8E" w14:paraId="61C9C648" w14:textId="77777777" w:rsidTr="00071F29">
        <w:trPr>
          <w:trHeight w:val="1232"/>
        </w:trPr>
        <w:tc>
          <w:tcPr>
            <w:tcW w:w="708" w:type="dxa"/>
          </w:tcPr>
          <w:p w14:paraId="526E29A0"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673FC4B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146AF91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66E312A4"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04F0043"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7C7E311" w14:textId="77777777" w:rsidTr="00071F29">
        <w:trPr>
          <w:trHeight w:val="370"/>
        </w:trPr>
        <w:tc>
          <w:tcPr>
            <w:tcW w:w="708" w:type="dxa"/>
          </w:tcPr>
          <w:p w14:paraId="14C89DFD"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bookmarkStart w:id="3" w:name="_Hlk71124639"/>
          </w:p>
          <w:p w14:paraId="6F61A09D"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F5B9F9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9066E19" w14:textId="77777777" w:rsidR="00020F84" w:rsidRPr="00087C8E" w:rsidRDefault="00020F84" w:rsidP="00071F29">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6BA93CB"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C49D0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3"/>
    </w:tbl>
    <w:p w14:paraId="3A5EC364" w14:textId="77777777" w:rsidR="00020F84" w:rsidRDefault="00020F84" w:rsidP="00020F84">
      <w:pPr>
        <w:tabs>
          <w:tab w:val="left" w:pos="0"/>
          <w:tab w:val="left" w:pos="993"/>
          <w:tab w:val="left" w:pos="1440"/>
        </w:tabs>
        <w:ind w:firstLine="562"/>
        <w:jc w:val="both"/>
        <w:rPr>
          <w:rFonts w:eastAsia="Calibri"/>
          <w:i/>
          <w:iCs/>
          <w:color w:val="00B050"/>
          <w:szCs w:val="24"/>
        </w:rPr>
      </w:pPr>
    </w:p>
    <w:p w14:paraId="607AA05A" w14:textId="77777777" w:rsidR="00020F84" w:rsidRPr="001D53C6" w:rsidRDefault="00020F84" w:rsidP="00020F84">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5B669268"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90B8756"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020F84" w:rsidRPr="00087C8E" w14:paraId="74782514" w14:textId="77777777" w:rsidTr="00071F29">
        <w:trPr>
          <w:trHeight w:val="389"/>
        </w:trPr>
        <w:tc>
          <w:tcPr>
            <w:tcW w:w="709" w:type="dxa"/>
          </w:tcPr>
          <w:p w14:paraId="1A53A2C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15981FB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080528D1"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48FB870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r>
      <w:tr w:rsidR="00020F84" w:rsidRPr="00087C8E" w14:paraId="5BE6BA2D" w14:textId="77777777" w:rsidTr="00071F29">
        <w:trPr>
          <w:trHeight w:val="353"/>
        </w:trPr>
        <w:tc>
          <w:tcPr>
            <w:tcW w:w="709" w:type="dxa"/>
          </w:tcPr>
          <w:p w14:paraId="4033750A"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111DD56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8FAE6C"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63234A50"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r>
    </w:tbl>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3FAC44A6" w14:textId="77777777" w:rsidR="00020F84" w:rsidRDefault="00020F84" w:rsidP="00F2070B">
      <w:pPr>
        <w:widowControl w:val="0"/>
        <w:autoSpaceDE w:val="0"/>
        <w:autoSpaceDN w:val="0"/>
        <w:adjustRightInd w:val="0"/>
        <w:ind w:firstLine="562"/>
        <w:rPr>
          <w:b/>
          <w:iCs/>
          <w:szCs w:val="24"/>
          <w:lang w:eastAsia="lt-LT"/>
        </w:rPr>
      </w:pPr>
    </w:p>
    <w:p w14:paraId="7B7080BF" w14:textId="77777777" w:rsidR="00020F84" w:rsidRDefault="00020F84"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9052E5">
        <w:tc>
          <w:tcPr>
            <w:tcW w:w="9639" w:type="dxa"/>
            <w:gridSpan w:val="2"/>
          </w:tcPr>
          <w:p w14:paraId="34E54590" w14:textId="77777777" w:rsidR="00F2070B" w:rsidRPr="00087C8E" w:rsidRDefault="00F2070B" w:rsidP="009052E5">
            <w:pPr>
              <w:ind w:firstLine="562"/>
              <w:jc w:val="center"/>
              <w:outlineLvl w:val="0"/>
              <w:rPr>
                <w:rFonts w:ascii="Times New Roman" w:eastAsia="Arial Unicode MS" w:hAnsi="Times New Roman" w:cs="Times New Roman"/>
                <w:b/>
                <w:bCs/>
                <w:caps/>
                <w:spacing w:val="4"/>
                <w:sz w:val="24"/>
                <w:szCs w:val="24"/>
                <w:lang w:eastAsia="lt-LT"/>
              </w:rPr>
            </w:pPr>
            <w:bookmarkStart w:id="4"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9052E5">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9052E5">
        <w:tc>
          <w:tcPr>
            <w:tcW w:w="4182" w:type="dxa"/>
          </w:tcPr>
          <w:p w14:paraId="53846C56" w14:textId="2242E23D" w:rsidR="00F2070B" w:rsidRPr="00087C8E" w:rsidRDefault="00DB6C93" w:rsidP="009052E5">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9052E5">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9052E5">
            <w:pPr>
              <w:ind w:firstLine="562"/>
              <w:outlineLvl w:val="0"/>
              <w:rPr>
                <w:rFonts w:ascii="Times New Roman" w:eastAsia="Arial Unicode MS" w:hAnsi="Times New Roman" w:cs="Times New Roman"/>
                <w:b/>
                <w:bCs/>
                <w:spacing w:val="4"/>
                <w:sz w:val="24"/>
                <w:szCs w:val="24"/>
                <w:lang w:eastAsia="lt-LT"/>
              </w:rPr>
            </w:pPr>
          </w:p>
        </w:tc>
      </w:tr>
      <w:bookmarkEnd w:id="4"/>
    </w:tbl>
    <w:p w14:paraId="507E91C5" w14:textId="77777777"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F9AA" w14:textId="77777777" w:rsidR="00C97E67" w:rsidRDefault="00C97E67">
      <w:pPr>
        <w:rPr>
          <w:sz w:val="20"/>
        </w:rPr>
      </w:pPr>
      <w:r>
        <w:rPr>
          <w:sz w:val="20"/>
        </w:rPr>
        <w:separator/>
      </w:r>
    </w:p>
  </w:endnote>
  <w:endnote w:type="continuationSeparator" w:id="0">
    <w:p w14:paraId="5929D832" w14:textId="77777777" w:rsidR="00C97E67" w:rsidRDefault="00C97E67">
      <w:pPr>
        <w:rPr>
          <w:sz w:val="20"/>
        </w:rPr>
      </w:pPr>
      <w:r>
        <w:rPr>
          <w:sz w:val="20"/>
        </w:rPr>
        <w:continuationSeparator/>
      </w:r>
    </w:p>
  </w:endnote>
  <w:endnote w:type="continuationNotice" w:id="1">
    <w:p w14:paraId="052CA408" w14:textId="77777777" w:rsidR="00C97E67" w:rsidRDefault="00C97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BCCF" w14:textId="77777777" w:rsidR="00C97E67" w:rsidRDefault="00C97E67">
      <w:pPr>
        <w:rPr>
          <w:sz w:val="20"/>
        </w:rPr>
      </w:pPr>
      <w:r>
        <w:rPr>
          <w:sz w:val="20"/>
        </w:rPr>
        <w:separator/>
      </w:r>
    </w:p>
  </w:footnote>
  <w:footnote w:type="continuationSeparator" w:id="0">
    <w:p w14:paraId="4C1F18F4" w14:textId="77777777" w:rsidR="00C97E67" w:rsidRDefault="00C97E67">
      <w:pPr>
        <w:rPr>
          <w:sz w:val="20"/>
        </w:rPr>
      </w:pPr>
      <w:r>
        <w:rPr>
          <w:sz w:val="20"/>
        </w:rPr>
        <w:continuationSeparator/>
      </w:r>
    </w:p>
  </w:footnote>
  <w:footnote w:type="continuationNotice" w:id="1">
    <w:p w14:paraId="7620F5A0" w14:textId="77777777" w:rsidR="00C97E67" w:rsidRDefault="00C97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5E99F"/>
    <w:multiLevelType w:val="multilevel"/>
    <w:tmpl w:val="02363116"/>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40248661"/>
    <w:multiLevelType w:val="multilevel"/>
    <w:tmpl w:val="4C884D3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6707050">
    <w:abstractNumId w:val="1"/>
  </w:num>
  <w:num w:numId="2" w16cid:durableId="1906793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84"/>
    <w:rsid w:val="00025492"/>
    <w:rsid w:val="00027B83"/>
    <w:rsid w:val="0004090C"/>
    <w:rsid w:val="0004706F"/>
    <w:rsid w:val="00062EC8"/>
    <w:rsid w:val="000667C2"/>
    <w:rsid w:val="00073041"/>
    <w:rsid w:val="00082FA8"/>
    <w:rsid w:val="00094C50"/>
    <w:rsid w:val="000B0897"/>
    <w:rsid w:val="000B3E38"/>
    <w:rsid w:val="000E602C"/>
    <w:rsid w:val="00102A3D"/>
    <w:rsid w:val="001054B9"/>
    <w:rsid w:val="00112D02"/>
    <w:rsid w:val="00136057"/>
    <w:rsid w:val="0014680C"/>
    <w:rsid w:val="001539CF"/>
    <w:rsid w:val="001568B3"/>
    <w:rsid w:val="001856EF"/>
    <w:rsid w:val="001A2676"/>
    <w:rsid w:val="001A6B9E"/>
    <w:rsid w:val="001F68B7"/>
    <w:rsid w:val="0020064B"/>
    <w:rsid w:val="0023051E"/>
    <w:rsid w:val="00256FB1"/>
    <w:rsid w:val="00290461"/>
    <w:rsid w:val="0029083A"/>
    <w:rsid w:val="002A409C"/>
    <w:rsid w:val="002A78CE"/>
    <w:rsid w:val="002B11BB"/>
    <w:rsid w:val="002B636F"/>
    <w:rsid w:val="002E27F8"/>
    <w:rsid w:val="00320C52"/>
    <w:rsid w:val="00322799"/>
    <w:rsid w:val="00325F99"/>
    <w:rsid w:val="00333D56"/>
    <w:rsid w:val="00345674"/>
    <w:rsid w:val="0036248F"/>
    <w:rsid w:val="003652F7"/>
    <w:rsid w:val="00382B4D"/>
    <w:rsid w:val="003846F1"/>
    <w:rsid w:val="00387724"/>
    <w:rsid w:val="00392D05"/>
    <w:rsid w:val="003D70BD"/>
    <w:rsid w:val="003E5555"/>
    <w:rsid w:val="0041386C"/>
    <w:rsid w:val="00414646"/>
    <w:rsid w:val="0044041B"/>
    <w:rsid w:val="004517EA"/>
    <w:rsid w:val="004532D3"/>
    <w:rsid w:val="00455314"/>
    <w:rsid w:val="004806BA"/>
    <w:rsid w:val="004838E3"/>
    <w:rsid w:val="004963D1"/>
    <w:rsid w:val="004A0C1E"/>
    <w:rsid w:val="004A693B"/>
    <w:rsid w:val="004D0C6F"/>
    <w:rsid w:val="004D6BDF"/>
    <w:rsid w:val="00540A9E"/>
    <w:rsid w:val="005424BE"/>
    <w:rsid w:val="00544488"/>
    <w:rsid w:val="005575B4"/>
    <w:rsid w:val="00575FB5"/>
    <w:rsid w:val="00582EF7"/>
    <w:rsid w:val="005E1FDE"/>
    <w:rsid w:val="005E2C60"/>
    <w:rsid w:val="005E372F"/>
    <w:rsid w:val="005E3C39"/>
    <w:rsid w:val="00600D7A"/>
    <w:rsid w:val="006066F4"/>
    <w:rsid w:val="00640E18"/>
    <w:rsid w:val="00696321"/>
    <w:rsid w:val="006A3B46"/>
    <w:rsid w:val="006C2248"/>
    <w:rsid w:val="006C400C"/>
    <w:rsid w:val="006E291C"/>
    <w:rsid w:val="006E3A8A"/>
    <w:rsid w:val="00701C8D"/>
    <w:rsid w:val="00703663"/>
    <w:rsid w:val="0073267F"/>
    <w:rsid w:val="00763D84"/>
    <w:rsid w:val="007707DD"/>
    <w:rsid w:val="00782E20"/>
    <w:rsid w:val="00792A5F"/>
    <w:rsid w:val="007C43E2"/>
    <w:rsid w:val="007D4188"/>
    <w:rsid w:val="007E1304"/>
    <w:rsid w:val="007E18B0"/>
    <w:rsid w:val="007E42F2"/>
    <w:rsid w:val="008063AD"/>
    <w:rsid w:val="008257CC"/>
    <w:rsid w:val="00860D4F"/>
    <w:rsid w:val="00871D94"/>
    <w:rsid w:val="00874B82"/>
    <w:rsid w:val="00877AF9"/>
    <w:rsid w:val="0089327B"/>
    <w:rsid w:val="008C181F"/>
    <w:rsid w:val="008D23CA"/>
    <w:rsid w:val="008E36F1"/>
    <w:rsid w:val="008F5544"/>
    <w:rsid w:val="008F6A19"/>
    <w:rsid w:val="0090368A"/>
    <w:rsid w:val="009052E5"/>
    <w:rsid w:val="00912810"/>
    <w:rsid w:val="00951BD0"/>
    <w:rsid w:val="009728BC"/>
    <w:rsid w:val="009D1708"/>
    <w:rsid w:val="009E4B2C"/>
    <w:rsid w:val="009F381D"/>
    <w:rsid w:val="00A3656D"/>
    <w:rsid w:val="00A440E5"/>
    <w:rsid w:val="00A448F4"/>
    <w:rsid w:val="00A63C5E"/>
    <w:rsid w:val="00A72765"/>
    <w:rsid w:val="00A87532"/>
    <w:rsid w:val="00AA5667"/>
    <w:rsid w:val="00AB579E"/>
    <w:rsid w:val="00AC62AA"/>
    <w:rsid w:val="00AD0CD6"/>
    <w:rsid w:val="00AF4DE1"/>
    <w:rsid w:val="00AF538F"/>
    <w:rsid w:val="00B0316A"/>
    <w:rsid w:val="00B05C77"/>
    <w:rsid w:val="00B25F09"/>
    <w:rsid w:val="00B31A6A"/>
    <w:rsid w:val="00B65AD8"/>
    <w:rsid w:val="00BB69C6"/>
    <w:rsid w:val="00BC025A"/>
    <w:rsid w:val="00BD179D"/>
    <w:rsid w:val="00BF00D0"/>
    <w:rsid w:val="00C229F8"/>
    <w:rsid w:val="00C40616"/>
    <w:rsid w:val="00C461A6"/>
    <w:rsid w:val="00C50700"/>
    <w:rsid w:val="00C658DF"/>
    <w:rsid w:val="00C97033"/>
    <w:rsid w:val="00C97E67"/>
    <w:rsid w:val="00CC4C6D"/>
    <w:rsid w:val="00CD087B"/>
    <w:rsid w:val="00CE062E"/>
    <w:rsid w:val="00D133E9"/>
    <w:rsid w:val="00D40FE4"/>
    <w:rsid w:val="00D636D1"/>
    <w:rsid w:val="00D65C05"/>
    <w:rsid w:val="00D91EE9"/>
    <w:rsid w:val="00DA4E0C"/>
    <w:rsid w:val="00DB6C93"/>
    <w:rsid w:val="00DC6359"/>
    <w:rsid w:val="00DD1502"/>
    <w:rsid w:val="00DD2BA4"/>
    <w:rsid w:val="00DE78FF"/>
    <w:rsid w:val="00E00C5F"/>
    <w:rsid w:val="00E266DB"/>
    <w:rsid w:val="00E46E60"/>
    <w:rsid w:val="00E7761D"/>
    <w:rsid w:val="00E77A15"/>
    <w:rsid w:val="00EC01F1"/>
    <w:rsid w:val="00ED2531"/>
    <w:rsid w:val="00ED74FF"/>
    <w:rsid w:val="00F2070B"/>
    <w:rsid w:val="00F30EA5"/>
    <w:rsid w:val="00F32104"/>
    <w:rsid w:val="00F33D45"/>
    <w:rsid w:val="00F46774"/>
    <w:rsid w:val="00F506F8"/>
    <w:rsid w:val="00F60BD9"/>
    <w:rsid w:val="00F60D1D"/>
    <w:rsid w:val="00F80EEA"/>
    <w:rsid w:val="00F817D8"/>
    <w:rsid w:val="00FD1DE0"/>
    <w:rsid w:val="063CBF79"/>
    <w:rsid w:val="06820E55"/>
    <w:rsid w:val="075F564F"/>
    <w:rsid w:val="098EBAFD"/>
    <w:rsid w:val="0A100948"/>
    <w:rsid w:val="0A79DC30"/>
    <w:rsid w:val="0B6E8F96"/>
    <w:rsid w:val="0FC61610"/>
    <w:rsid w:val="120C258C"/>
    <w:rsid w:val="14F7EECA"/>
    <w:rsid w:val="1603D3BF"/>
    <w:rsid w:val="1699E36D"/>
    <w:rsid w:val="17235791"/>
    <w:rsid w:val="1782C353"/>
    <w:rsid w:val="17EDCFE3"/>
    <w:rsid w:val="1A5B35ED"/>
    <w:rsid w:val="1C3A8840"/>
    <w:rsid w:val="1D59EF0B"/>
    <w:rsid w:val="20DC50E7"/>
    <w:rsid w:val="21B36AA5"/>
    <w:rsid w:val="21CA36D7"/>
    <w:rsid w:val="232E40A6"/>
    <w:rsid w:val="27AA0FF8"/>
    <w:rsid w:val="294EDA8C"/>
    <w:rsid w:val="2BA34F7E"/>
    <w:rsid w:val="2D7C8690"/>
    <w:rsid w:val="2DB93C5C"/>
    <w:rsid w:val="2DE82DD0"/>
    <w:rsid w:val="2EACC070"/>
    <w:rsid w:val="2FD90135"/>
    <w:rsid w:val="303DDC67"/>
    <w:rsid w:val="33E2DAC7"/>
    <w:rsid w:val="33E93073"/>
    <w:rsid w:val="34179681"/>
    <w:rsid w:val="3439E049"/>
    <w:rsid w:val="35B46794"/>
    <w:rsid w:val="3838A1CB"/>
    <w:rsid w:val="3972C512"/>
    <w:rsid w:val="3BA9EFB3"/>
    <w:rsid w:val="3BD08542"/>
    <w:rsid w:val="3E03886F"/>
    <w:rsid w:val="404F81DE"/>
    <w:rsid w:val="4071E18B"/>
    <w:rsid w:val="42155B9D"/>
    <w:rsid w:val="4278018F"/>
    <w:rsid w:val="456E5EB1"/>
    <w:rsid w:val="4593A2EB"/>
    <w:rsid w:val="47FB5A95"/>
    <w:rsid w:val="488FE2E8"/>
    <w:rsid w:val="48AC798E"/>
    <w:rsid w:val="4A7DA50A"/>
    <w:rsid w:val="4B25D67A"/>
    <w:rsid w:val="4B4FFC29"/>
    <w:rsid w:val="4B7A05D7"/>
    <w:rsid w:val="4C1FBAE6"/>
    <w:rsid w:val="4C954279"/>
    <w:rsid w:val="4DAB27D4"/>
    <w:rsid w:val="4EFCDC04"/>
    <w:rsid w:val="4F981BC4"/>
    <w:rsid w:val="50C389E5"/>
    <w:rsid w:val="512CDBFA"/>
    <w:rsid w:val="56485A74"/>
    <w:rsid w:val="58ABEB34"/>
    <w:rsid w:val="5C475CCD"/>
    <w:rsid w:val="5CC801E4"/>
    <w:rsid w:val="5EDF4932"/>
    <w:rsid w:val="5F4F2998"/>
    <w:rsid w:val="5FB4DBF8"/>
    <w:rsid w:val="60D2C77F"/>
    <w:rsid w:val="61311C09"/>
    <w:rsid w:val="636C7553"/>
    <w:rsid w:val="63CC13C8"/>
    <w:rsid w:val="640C6104"/>
    <w:rsid w:val="64721A63"/>
    <w:rsid w:val="655777AC"/>
    <w:rsid w:val="65A16451"/>
    <w:rsid w:val="665768C3"/>
    <w:rsid w:val="67F6FF1D"/>
    <w:rsid w:val="6B912DF8"/>
    <w:rsid w:val="6DE6185C"/>
    <w:rsid w:val="6EF61D05"/>
    <w:rsid w:val="6F6E2274"/>
    <w:rsid w:val="70070C1D"/>
    <w:rsid w:val="715E29B8"/>
    <w:rsid w:val="72F4896A"/>
    <w:rsid w:val="738B7897"/>
    <w:rsid w:val="7506ECF5"/>
    <w:rsid w:val="759F8A80"/>
    <w:rsid w:val="75A4D117"/>
    <w:rsid w:val="7791ADC8"/>
    <w:rsid w:val="78F84ED4"/>
    <w:rsid w:val="7A723413"/>
    <w:rsid w:val="7C7135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9AEED92-22AA-4270-8E95-8935D327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E266DB"/>
  </w:style>
  <w:style w:type="character" w:styleId="Hipersaitas">
    <w:name w:val="Hyperlink"/>
    <w:basedOn w:val="Numatytasispastraiposriftas"/>
    <w:unhideWhenUsed/>
    <w:rsid w:val="0090368A"/>
    <w:rPr>
      <w:color w:val="0563C1" w:themeColor="hyperlink"/>
      <w:u w:val="single"/>
    </w:rPr>
  </w:style>
  <w:style w:type="character" w:styleId="Neapdorotaspaminjimas">
    <w:name w:val="Unresolved Mention"/>
    <w:basedOn w:val="Numatytasispastraiposriftas"/>
    <w:uiPriority w:val="99"/>
    <w:semiHidden/>
    <w:unhideWhenUsed/>
    <w:rsid w:val="0090368A"/>
    <w:rPr>
      <w:color w:val="605E5C"/>
      <w:shd w:val="clear" w:color="auto" w:fill="E1DFDD"/>
    </w:rPr>
  </w:style>
  <w:style w:type="paragraph" w:styleId="Antrats">
    <w:name w:val="header"/>
    <w:basedOn w:val="prastasis"/>
    <w:link w:val="AntratsDiagrama"/>
    <w:semiHidden/>
    <w:unhideWhenUsed/>
    <w:rsid w:val="00F46774"/>
    <w:pPr>
      <w:tabs>
        <w:tab w:val="center" w:pos="4680"/>
        <w:tab w:val="right" w:pos="9360"/>
      </w:tabs>
    </w:pPr>
  </w:style>
  <w:style w:type="character" w:customStyle="1" w:styleId="AntratsDiagrama">
    <w:name w:val="Antraštės Diagrama"/>
    <w:basedOn w:val="Numatytasispastraiposriftas"/>
    <w:link w:val="Antrats"/>
    <w:semiHidden/>
    <w:rsid w:val="00F46774"/>
  </w:style>
  <w:style w:type="paragraph" w:styleId="Porat">
    <w:name w:val="footer"/>
    <w:basedOn w:val="prastasis"/>
    <w:link w:val="PoratDiagrama"/>
    <w:semiHidden/>
    <w:unhideWhenUsed/>
    <w:rsid w:val="00F46774"/>
    <w:pPr>
      <w:tabs>
        <w:tab w:val="center" w:pos="4680"/>
        <w:tab w:val="right" w:pos="9360"/>
      </w:tabs>
    </w:pPr>
  </w:style>
  <w:style w:type="character" w:customStyle="1" w:styleId="PoratDiagrama">
    <w:name w:val="Poraštė Diagrama"/>
    <w:basedOn w:val="Numatytasispastraiposriftas"/>
    <w:link w:val="Porat"/>
    <w:semiHidden/>
    <w:rsid w:val="00F46774"/>
  </w:style>
  <w:style w:type="paragraph" w:styleId="Sraopastraipa">
    <w:name w:val="List Paragraph"/>
    <w:basedOn w:val="prastasis"/>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5A3CAB6-C36D-43DA-BC43-703D06C3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81C1C-FFC7-45EB-B735-324EB68B097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13214</Words>
  <Characters>7533</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cp:lastModifiedBy>Artiom Valujev</cp:lastModifiedBy>
  <cp:revision>2</cp:revision>
  <cp:lastPrinted>2017-06-29T23:42:00Z</cp:lastPrinted>
  <dcterms:created xsi:type="dcterms:W3CDTF">2026-03-25T07:48:00Z</dcterms:created>
  <dcterms:modified xsi:type="dcterms:W3CDTF">2026-03-25T07:48:00Z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